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852675" w:rsidRPr="00402DE1" w:rsidRDefault="000E4EBC">
      <w:pPr>
        <w:rPr>
          <w:rFonts w:ascii="Garamond" w:hAnsi="Garamond"/>
          <w:color w:val="FF0000"/>
        </w:rPr>
      </w:pPr>
      <w:r w:rsidRPr="00402DE1">
        <w:rPr>
          <w:rFonts w:ascii="Garamond" w:hAnsi="Garamond"/>
          <w:color w:val="FF0000"/>
        </w:rPr>
        <w:t xml:space="preserve"> </w:t>
      </w:r>
    </w:p>
    <w:p w:rsidR="009A0023" w:rsidRPr="00402DE1" w:rsidRDefault="009A0023">
      <w:pPr>
        <w:rPr>
          <w:rFonts w:ascii="Garamond" w:hAnsi="Garamond"/>
          <w:color w:val="FF0000"/>
        </w:rPr>
      </w:pPr>
    </w:p>
    <w:p w:rsidR="009A0023" w:rsidRPr="00402DE1" w:rsidRDefault="009A0023">
      <w:pPr>
        <w:rPr>
          <w:rFonts w:ascii="Garamond" w:hAnsi="Garamond"/>
          <w:color w:val="FF0000"/>
        </w:rPr>
      </w:pPr>
    </w:p>
    <w:p w:rsidR="008012F6" w:rsidRPr="00402DE1" w:rsidRDefault="008012F6" w:rsidP="008012F6">
      <w:pPr>
        <w:jc w:val="center"/>
        <w:rPr>
          <w:rFonts w:ascii="Garamond" w:hAnsi="Garamond" w:cs="Arial"/>
          <w:b/>
          <w:sz w:val="24"/>
          <w:szCs w:val="24"/>
        </w:rPr>
      </w:pPr>
      <w:r w:rsidRPr="00402DE1">
        <w:rPr>
          <w:rFonts w:ascii="Garamond" w:hAnsi="Garamond" w:cs="Arial"/>
          <w:b/>
          <w:sz w:val="24"/>
          <w:szCs w:val="24"/>
        </w:rPr>
        <w:t xml:space="preserve">Dokumentace pro </w:t>
      </w:r>
      <w:r w:rsidR="003538FA">
        <w:rPr>
          <w:rFonts w:ascii="Garamond" w:hAnsi="Garamond" w:cs="Arial"/>
          <w:b/>
          <w:sz w:val="24"/>
          <w:szCs w:val="24"/>
        </w:rPr>
        <w:t>provedení stavby</w:t>
      </w:r>
    </w:p>
    <w:p w:rsidR="00852675" w:rsidRPr="00402DE1" w:rsidRDefault="00852675">
      <w:pPr>
        <w:rPr>
          <w:rFonts w:ascii="Garamond" w:hAnsi="Garamond"/>
        </w:rPr>
      </w:pPr>
    </w:p>
    <w:p w:rsidR="00852675" w:rsidRPr="00402DE1" w:rsidRDefault="00852675">
      <w:pPr>
        <w:rPr>
          <w:rFonts w:ascii="Garamond" w:hAnsi="Garamond"/>
        </w:rPr>
      </w:pPr>
    </w:p>
    <w:p w:rsidR="00852675" w:rsidRPr="00402DE1" w:rsidRDefault="00852675">
      <w:pPr>
        <w:rPr>
          <w:rFonts w:ascii="Garamond" w:hAnsi="Garamond"/>
        </w:rPr>
      </w:pPr>
    </w:p>
    <w:p w:rsidR="00852675" w:rsidRPr="00402DE1" w:rsidRDefault="00852675">
      <w:pPr>
        <w:pStyle w:val="Zhlav"/>
        <w:tabs>
          <w:tab w:val="clear" w:pos="4536"/>
          <w:tab w:val="clear" w:pos="9072"/>
        </w:tabs>
        <w:rPr>
          <w:rFonts w:ascii="Garamond" w:hAnsi="Garamond"/>
        </w:rPr>
      </w:pPr>
    </w:p>
    <w:p w:rsidR="00852675" w:rsidRPr="00402DE1" w:rsidRDefault="00852675">
      <w:pPr>
        <w:pStyle w:val="Zhlav"/>
        <w:tabs>
          <w:tab w:val="clear" w:pos="4536"/>
          <w:tab w:val="clear" w:pos="9072"/>
        </w:tabs>
        <w:rPr>
          <w:rFonts w:ascii="Garamond" w:hAnsi="Garamond"/>
        </w:rPr>
      </w:pPr>
    </w:p>
    <w:p w:rsidR="00852675" w:rsidRPr="00402DE1" w:rsidRDefault="00852675">
      <w:pPr>
        <w:pStyle w:val="Zhlav"/>
        <w:tabs>
          <w:tab w:val="clear" w:pos="4536"/>
          <w:tab w:val="clear" w:pos="9072"/>
        </w:tabs>
        <w:rPr>
          <w:rFonts w:ascii="Garamond" w:hAnsi="Garamond"/>
        </w:rPr>
      </w:pPr>
    </w:p>
    <w:p w:rsidR="00852675" w:rsidRPr="00402DE1" w:rsidRDefault="00852675">
      <w:pPr>
        <w:rPr>
          <w:rFonts w:ascii="Garamond" w:hAnsi="Garamond"/>
        </w:rPr>
      </w:pPr>
    </w:p>
    <w:p w:rsidR="00852675" w:rsidRPr="00402DE1" w:rsidRDefault="00852675">
      <w:pPr>
        <w:rPr>
          <w:rFonts w:ascii="Garamond" w:hAnsi="Garamond"/>
        </w:rPr>
      </w:pPr>
    </w:p>
    <w:p w:rsidR="00852675" w:rsidRPr="00402DE1" w:rsidRDefault="00852675">
      <w:pPr>
        <w:rPr>
          <w:rFonts w:ascii="Garamond" w:hAnsi="Garamond"/>
        </w:rPr>
      </w:pPr>
    </w:p>
    <w:p w:rsidR="00FC5D0B" w:rsidRPr="00402DE1" w:rsidRDefault="00DA1984" w:rsidP="00FC5D0B">
      <w:pPr>
        <w:pStyle w:val="Nadpis1"/>
        <w:jc w:val="center"/>
        <w:rPr>
          <w:rFonts w:ascii="Garamond" w:hAnsi="Garamond"/>
          <w:sz w:val="44"/>
          <w:szCs w:val="44"/>
          <w:u w:val="single"/>
        </w:rPr>
      </w:pPr>
      <w:r w:rsidRPr="00402DE1">
        <w:rPr>
          <w:rFonts w:ascii="Garamond" w:hAnsi="Garamond"/>
          <w:sz w:val="44"/>
          <w:szCs w:val="44"/>
          <w:u w:val="single"/>
        </w:rPr>
        <w:t>B</w:t>
      </w:r>
      <w:r w:rsidR="00FC5D0B" w:rsidRPr="00402DE1">
        <w:rPr>
          <w:rFonts w:ascii="Garamond" w:hAnsi="Garamond"/>
          <w:sz w:val="44"/>
          <w:szCs w:val="44"/>
          <w:u w:val="single"/>
        </w:rPr>
        <w:t xml:space="preserve"> – </w:t>
      </w:r>
      <w:r w:rsidRPr="00402DE1">
        <w:rPr>
          <w:rFonts w:ascii="Garamond" w:hAnsi="Garamond"/>
          <w:sz w:val="44"/>
          <w:szCs w:val="44"/>
          <w:u w:val="single"/>
        </w:rPr>
        <w:t>SOUHRNNÁ TECHNICKÁ</w:t>
      </w:r>
      <w:r w:rsidR="00FC5D0B" w:rsidRPr="00402DE1">
        <w:rPr>
          <w:rFonts w:ascii="Garamond" w:hAnsi="Garamond"/>
          <w:sz w:val="44"/>
          <w:szCs w:val="44"/>
          <w:u w:val="single"/>
        </w:rPr>
        <w:t xml:space="preserve"> ZPRÁVA</w:t>
      </w:r>
    </w:p>
    <w:p w:rsidR="00852675" w:rsidRPr="00402DE1" w:rsidRDefault="00852675">
      <w:pPr>
        <w:rPr>
          <w:rFonts w:ascii="Garamond" w:hAnsi="Garamond"/>
          <w:sz w:val="40"/>
          <w:szCs w:val="40"/>
        </w:rPr>
      </w:pPr>
    </w:p>
    <w:p w:rsidR="00852675" w:rsidRPr="00402DE1" w:rsidRDefault="00852675">
      <w:pPr>
        <w:rPr>
          <w:rFonts w:ascii="Garamond" w:hAnsi="Garamond"/>
        </w:rPr>
      </w:pPr>
    </w:p>
    <w:p w:rsidR="00852675" w:rsidRDefault="00852675">
      <w:pPr>
        <w:rPr>
          <w:rFonts w:ascii="Garamond" w:hAnsi="Garamond"/>
        </w:rPr>
      </w:pPr>
    </w:p>
    <w:p w:rsidR="00DE0DAA" w:rsidRPr="00402DE1" w:rsidRDefault="00DE0DAA">
      <w:pPr>
        <w:rPr>
          <w:rFonts w:ascii="Garamond" w:hAnsi="Garamond"/>
        </w:rPr>
      </w:pPr>
    </w:p>
    <w:p w:rsidR="00852675" w:rsidRDefault="00852675">
      <w:pPr>
        <w:rPr>
          <w:rFonts w:ascii="Garamond" w:hAnsi="Garamond"/>
        </w:rPr>
      </w:pPr>
    </w:p>
    <w:p w:rsidR="00DD089A" w:rsidRDefault="00DD089A">
      <w:pPr>
        <w:rPr>
          <w:rFonts w:ascii="Garamond" w:hAnsi="Garamond"/>
        </w:rPr>
      </w:pPr>
    </w:p>
    <w:p w:rsidR="00DD089A" w:rsidRDefault="00DD089A">
      <w:pPr>
        <w:rPr>
          <w:rFonts w:ascii="Garamond" w:hAnsi="Garamond"/>
        </w:rPr>
      </w:pPr>
    </w:p>
    <w:p w:rsidR="00DD089A" w:rsidRPr="00402DE1" w:rsidRDefault="00DD089A">
      <w:pPr>
        <w:rPr>
          <w:rFonts w:ascii="Garamond" w:hAnsi="Garamond"/>
        </w:rPr>
      </w:pPr>
    </w:p>
    <w:p w:rsidR="00852675" w:rsidRPr="00402DE1" w:rsidRDefault="00852675">
      <w:pPr>
        <w:rPr>
          <w:rFonts w:ascii="Garamond" w:hAnsi="Garamond"/>
        </w:rPr>
      </w:pPr>
    </w:p>
    <w:p w:rsidR="008B770E" w:rsidRPr="00402DE1" w:rsidRDefault="008B770E">
      <w:pPr>
        <w:rPr>
          <w:rFonts w:ascii="Garamond" w:hAnsi="Garamond"/>
        </w:rPr>
      </w:pPr>
    </w:p>
    <w:p w:rsidR="00DF665A" w:rsidRDefault="00DF665A" w:rsidP="00DF665A">
      <w:pPr>
        <w:rPr>
          <w:rFonts w:ascii="Garamond" w:hAnsi="Garamond" w:cs="Arial"/>
          <w:b/>
          <w:sz w:val="24"/>
          <w:szCs w:val="24"/>
        </w:rPr>
      </w:pPr>
      <w:r w:rsidRPr="00B347D8">
        <w:rPr>
          <w:rFonts w:ascii="Garamond" w:hAnsi="Garamond"/>
        </w:rPr>
        <w:t>AKCE:</w:t>
      </w:r>
      <w:r w:rsidRPr="00B347D8">
        <w:rPr>
          <w:rFonts w:ascii="Garamond" w:hAnsi="Garamond"/>
        </w:rPr>
        <w:tab/>
      </w:r>
      <w:r w:rsidRPr="00B347D8">
        <w:rPr>
          <w:rFonts w:ascii="Garamond" w:hAnsi="Garamond"/>
        </w:rPr>
        <w:tab/>
      </w:r>
      <w:r w:rsidRPr="00B347D8">
        <w:rPr>
          <w:rFonts w:ascii="Garamond" w:hAnsi="Garamond"/>
        </w:rPr>
        <w:tab/>
      </w:r>
      <w:r>
        <w:rPr>
          <w:rFonts w:ascii="Garamond" w:hAnsi="Garamond" w:cs="Arial"/>
          <w:b/>
          <w:sz w:val="24"/>
          <w:szCs w:val="24"/>
        </w:rPr>
        <w:t xml:space="preserve">REVITALIZACE SPORTOVNÍHO AREÁLU </w:t>
      </w:r>
    </w:p>
    <w:p w:rsidR="00DF665A" w:rsidRDefault="00DF665A" w:rsidP="00DF665A">
      <w:pPr>
        <w:ind w:left="1416" w:firstLine="708"/>
        <w:rPr>
          <w:rFonts w:ascii="Garamond" w:hAnsi="Garamond" w:cs="Arial"/>
          <w:b/>
          <w:sz w:val="24"/>
          <w:szCs w:val="24"/>
        </w:rPr>
      </w:pPr>
      <w:r>
        <w:rPr>
          <w:rFonts w:ascii="Garamond" w:hAnsi="Garamond" w:cs="Arial"/>
          <w:b/>
          <w:sz w:val="24"/>
          <w:szCs w:val="24"/>
        </w:rPr>
        <w:t>CHARVÁTSKÁ 10, OSTRAVA-VÝŠKOVICE</w:t>
      </w:r>
    </w:p>
    <w:p w:rsidR="00DF665A" w:rsidRPr="00B347D8" w:rsidRDefault="00DF665A" w:rsidP="00DF665A">
      <w:pPr>
        <w:rPr>
          <w:rFonts w:ascii="Garamond" w:hAnsi="Garamond" w:cs="Arial"/>
          <w:b/>
          <w:sz w:val="24"/>
          <w:szCs w:val="24"/>
        </w:rPr>
      </w:pPr>
      <w:r w:rsidRPr="00B347D8">
        <w:rPr>
          <w:rFonts w:ascii="Garamond" w:hAnsi="Garamond" w:cs="Arial"/>
          <w:b/>
          <w:sz w:val="24"/>
          <w:szCs w:val="24"/>
        </w:rPr>
        <w:tab/>
      </w:r>
      <w:r w:rsidRPr="00B347D8">
        <w:rPr>
          <w:rFonts w:ascii="Garamond" w:hAnsi="Garamond" w:cs="Arial"/>
          <w:b/>
          <w:sz w:val="24"/>
          <w:szCs w:val="24"/>
        </w:rPr>
        <w:tab/>
      </w:r>
      <w:r w:rsidRPr="00B347D8">
        <w:rPr>
          <w:rFonts w:ascii="Garamond" w:hAnsi="Garamond" w:cs="Arial"/>
          <w:b/>
          <w:sz w:val="24"/>
          <w:szCs w:val="24"/>
        </w:rPr>
        <w:tab/>
      </w:r>
    </w:p>
    <w:p w:rsidR="00DF665A" w:rsidRPr="00B347D8" w:rsidRDefault="00DF665A" w:rsidP="00DF665A">
      <w:pPr>
        <w:ind w:left="2124"/>
        <w:rPr>
          <w:rFonts w:ascii="Garamond" w:hAnsi="Garamond"/>
        </w:rPr>
      </w:pPr>
      <w:r w:rsidRPr="00B347D8">
        <w:rPr>
          <w:rFonts w:ascii="Garamond" w:hAnsi="Garamond"/>
        </w:rPr>
        <w:t xml:space="preserve">   </w:t>
      </w:r>
      <w:r w:rsidRPr="00B347D8">
        <w:rPr>
          <w:rFonts w:ascii="Garamond" w:hAnsi="Garamond"/>
        </w:rPr>
        <w:tab/>
      </w:r>
    </w:p>
    <w:p w:rsidR="00DF665A" w:rsidRPr="00B347D8" w:rsidRDefault="00DF665A" w:rsidP="00DF665A">
      <w:pPr>
        <w:ind w:left="2124"/>
        <w:rPr>
          <w:rFonts w:ascii="Garamond" w:hAnsi="Garamond"/>
        </w:rPr>
      </w:pPr>
      <w:r w:rsidRPr="00B347D8">
        <w:rPr>
          <w:rFonts w:ascii="Garamond" w:hAnsi="Garamond"/>
        </w:rPr>
        <w:t xml:space="preserve"> </w:t>
      </w:r>
    </w:p>
    <w:p w:rsidR="00DF665A" w:rsidRPr="00B347D8" w:rsidRDefault="00DF665A" w:rsidP="00DF665A">
      <w:pPr>
        <w:rPr>
          <w:rFonts w:ascii="Garamond" w:hAnsi="Garamond"/>
        </w:rPr>
      </w:pPr>
    </w:p>
    <w:p w:rsidR="00DF665A" w:rsidRPr="00B347D8" w:rsidRDefault="00DF665A" w:rsidP="00DF665A">
      <w:pPr>
        <w:ind w:left="1995"/>
        <w:rPr>
          <w:rFonts w:ascii="Garamond" w:hAnsi="Garamond"/>
        </w:rPr>
      </w:pPr>
    </w:p>
    <w:p w:rsidR="00DF665A" w:rsidRPr="00B347D8" w:rsidRDefault="00DF665A" w:rsidP="00DF665A">
      <w:pPr>
        <w:rPr>
          <w:rFonts w:ascii="Garamond" w:hAnsi="Garamond"/>
        </w:rPr>
      </w:pPr>
    </w:p>
    <w:p w:rsidR="00DF665A" w:rsidRDefault="00DF665A" w:rsidP="00DF665A">
      <w:pPr>
        <w:pStyle w:val="Nadpis4"/>
        <w:ind w:firstLine="0"/>
        <w:rPr>
          <w:rFonts w:ascii="Garamond" w:hAnsi="Garamond"/>
          <w:b/>
          <w:i w:val="0"/>
          <w:sz w:val="24"/>
          <w:u w:val="none"/>
        </w:rPr>
      </w:pPr>
      <w:r w:rsidRPr="00B347D8">
        <w:rPr>
          <w:rFonts w:ascii="Garamond" w:hAnsi="Garamond"/>
          <w:i w:val="0"/>
          <w:u w:val="none"/>
        </w:rPr>
        <w:t>OBJEDNATEL :</w:t>
      </w:r>
      <w:r w:rsidRPr="00B347D8">
        <w:rPr>
          <w:rFonts w:ascii="Garamond" w:hAnsi="Garamond"/>
          <w:i w:val="0"/>
          <w:u w:val="none"/>
        </w:rPr>
        <w:tab/>
      </w:r>
      <w:r w:rsidRPr="00B347D8">
        <w:rPr>
          <w:rFonts w:ascii="Garamond" w:hAnsi="Garamond"/>
          <w:i w:val="0"/>
          <w:u w:val="none"/>
        </w:rPr>
        <w:tab/>
      </w:r>
      <w:r>
        <w:rPr>
          <w:rFonts w:ascii="Garamond" w:hAnsi="Garamond"/>
          <w:b/>
          <w:i w:val="0"/>
          <w:sz w:val="24"/>
          <w:u w:val="none"/>
        </w:rPr>
        <w:t>STATUTÁRNÍ MĚSTO OSTRAVA</w:t>
      </w:r>
    </w:p>
    <w:p w:rsidR="00DF665A" w:rsidRDefault="00DF665A" w:rsidP="00DF665A">
      <w:pPr>
        <w:ind w:left="2124"/>
        <w:rPr>
          <w:rFonts w:ascii="Garamond" w:hAnsi="Garamond"/>
          <w:b/>
          <w:sz w:val="24"/>
        </w:rPr>
      </w:pPr>
      <w:r>
        <w:rPr>
          <w:rFonts w:ascii="Garamond" w:hAnsi="Garamond"/>
          <w:b/>
          <w:sz w:val="24"/>
        </w:rPr>
        <w:t>Městský obvod Ostrava-Jih</w:t>
      </w:r>
    </w:p>
    <w:p w:rsidR="00DF665A" w:rsidRDefault="00DF665A" w:rsidP="00DF665A">
      <w:pPr>
        <w:rPr>
          <w:rFonts w:ascii="Garamond" w:hAnsi="Garamond"/>
          <w:b/>
          <w:sz w:val="24"/>
        </w:rPr>
      </w:pPr>
      <w:r w:rsidRPr="00B347D8">
        <w:rPr>
          <w:rFonts w:ascii="Garamond" w:hAnsi="Garamond"/>
        </w:rPr>
        <w:tab/>
      </w:r>
      <w:r w:rsidRPr="00B347D8">
        <w:rPr>
          <w:rFonts w:ascii="Garamond" w:hAnsi="Garamond"/>
        </w:rPr>
        <w:tab/>
      </w:r>
      <w:r w:rsidRPr="00B347D8">
        <w:rPr>
          <w:rFonts w:ascii="Garamond" w:hAnsi="Garamond"/>
        </w:rPr>
        <w:tab/>
      </w:r>
      <w:r w:rsidRPr="00B347D8">
        <w:rPr>
          <w:rFonts w:ascii="Garamond" w:hAnsi="Garamond"/>
          <w:b/>
          <w:sz w:val="24"/>
        </w:rPr>
        <w:t xml:space="preserve">ul. </w:t>
      </w:r>
      <w:r>
        <w:rPr>
          <w:rFonts w:ascii="Garamond" w:hAnsi="Garamond"/>
          <w:b/>
          <w:sz w:val="24"/>
        </w:rPr>
        <w:t>Horní  3</w:t>
      </w:r>
    </w:p>
    <w:p w:rsidR="00DF665A" w:rsidRPr="00B347D8" w:rsidRDefault="00DF665A" w:rsidP="00DF665A">
      <w:pPr>
        <w:rPr>
          <w:rFonts w:ascii="Garamond" w:hAnsi="Garamond"/>
          <w:iCs/>
        </w:rPr>
      </w:pPr>
      <w:r w:rsidRPr="00B347D8">
        <w:rPr>
          <w:rFonts w:ascii="Garamond" w:hAnsi="Garamond"/>
        </w:rPr>
        <w:tab/>
      </w:r>
      <w:r w:rsidRPr="00B347D8">
        <w:rPr>
          <w:rFonts w:ascii="Garamond" w:hAnsi="Garamond"/>
        </w:rPr>
        <w:tab/>
      </w:r>
      <w:r w:rsidRPr="00B347D8">
        <w:rPr>
          <w:rFonts w:ascii="Garamond" w:hAnsi="Garamond"/>
        </w:rPr>
        <w:tab/>
      </w:r>
      <w:r>
        <w:rPr>
          <w:rFonts w:ascii="Garamond" w:hAnsi="Garamond"/>
          <w:b/>
          <w:sz w:val="24"/>
        </w:rPr>
        <w:t>700 30</w:t>
      </w:r>
      <w:r w:rsidRPr="00B347D8">
        <w:rPr>
          <w:rFonts w:ascii="Garamond" w:hAnsi="Garamond"/>
          <w:b/>
          <w:sz w:val="24"/>
        </w:rPr>
        <w:t xml:space="preserve">  </w:t>
      </w:r>
      <w:r>
        <w:rPr>
          <w:rFonts w:ascii="Garamond" w:hAnsi="Garamond"/>
          <w:b/>
          <w:sz w:val="24"/>
        </w:rPr>
        <w:t>Ostrava-Hrabůvka</w:t>
      </w:r>
      <w:r w:rsidRPr="00B347D8">
        <w:rPr>
          <w:rFonts w:ascii="Garamond" w:hAnsi="Garamond"/>
          <w:b/>
          <w:sz w:val="24"/>
        </w:rPr>
        <w:t xml:space="preserve">  </w:t>
      </w:r>
    </w:p>
    <w:p w:rsidR="00DF665A" w:rsidRPr="00B347D8" w:rsidRDefault="00DF665A" w:rsidP="00DF665A">
      <w:pPr>
        <w:pStyle w:val="Nadpis4"/>
        <w:ind w:firstLine="0"/>
        <w:rPr>
          <w:rFonts w:ascii="Garamond" w:hAnsi="Garamond"/>
          <w:i w:val="0"/>
          <w:iCs/>
        </w:rPr>
      </w:pPr>
    </w:p>
    <w:p w:rsidR="00DF665A" w:rsidRPr="00B347D8" w:rsidRDefault="00DF665A" w:rsidP="00DF665A">
      <w:pPr>
        <w:ind w:left="1995"/>
        <w:rPr>
          <w:rFonts w:ascii="Garamond" w:hAnsi="Garamond"/>
          <w:b/>
        </w:rPr>
      </w:pPr>
    </w:p>
    <w:p w:rsidR="00DF665A" w:rsidRPr="00B347D8" w:rsidRDefault="00DF665A" w:rsidP="00DF665A">
      <w:pPr>
        <w:ind w:left="1995"/>
        <w:rPr>
          <w:rFonts w:ascii="Garamond" w:hAnsi="Garamond"/>
          <w:b/>
        </w:rPr>
      </w:pPr>
    </w:p>
    <w:p w:rsidR="00DF665A" w:rsidRPr="00B347D8" w:rsidRDefault="00DF665A" w:rsidP="00DF665A">
      <w:pPr>
        <w:rPr>
          <w:rFonts w:ascii="Garamond" w:hAnsi="Garamond"/>
        </w:rPr>
      </w:pPr>
    </w:p>
    <w:p w:rsidR="00DF665A" w:rsidRPr="00B347D8" w:rsidRDefault="00DF665A" w:rsidP="00DF665A">
      <w:pPr>
        <w:rPr>
          <w:rFonts w:ascii="Garamond" w:hAnsi="Garamond"/>
        </w:rPr>
      </w:pPr>
      <w:r w:rsidRPr="00B347D8">
        <w:rPr>
          <w:rFonts w:ascii="Garamond" w:hAnsi="Garamond"/>
        </w:rPr>
        <w:t>VYPRACOVAL:</w:t>
      </w:r>
      <w:r w:rsidRPr="00B347D8">
        <w:rPr>
          <w:rFonts w:ascii="Garamond" w:hAnsi="Garamond"/>
        </w:rPr>
        <w:tab/>
      </w:r>
    </w:p>
    <w:p w:rsidR="00DF665A" w:rsidRPr="00B347D8" w:rsidRDefault="00DF665A" w:rsidP="00DF665A">
      <w:pPr>
        <w:ind w:left="1995" w:firstLine="129"/>
        <w:rPr>
          <w:rFonts w:ascii="Garamond" w:hAnsi="Garamond"/>
          <w:b/>
          <w:sz w:val="24"/>
        </w:rPr>
      </w:pPr>
      <w:r w:rsidRPr="00B347D8">
        <w:rPr>
          <w:rFonts w:ascii="Garamond" w:hAnsi="Garamond"/>
          <w:b/>
          <w:sz w:val="24"/>
        </w:rPr>
        <w:t>PROINK s.r.o.</w:t>
      </w:r>
    </w:p>
    <w:p w:rsidR="00DF665A" w:rsidRPr="00B347D8" w:rsidRDefault="00DF665A" w:rsidP="00DF665A">
      <w:pPr>
        <w:ind w:left="1995" w:firstLine="129"/>
        <w:rPr>
          <w:rFonts w:ascii="Garamond" w:hAnsi="Garamond"/>
          <w:b/>
          <w:sz w:val="24"/>
        </w:rPr>
      </w:pPr>
      <w:r w:rsidRPr="00B347D8">
        <w:rPr>
          <w:rFonts w:ascii="Garamond" w:hAnsi="Garamond"/>
          <w:b/>
          <w:sz w:val="24"/>
        </w:rPr>
        <w:t xml:space="preserve">Ing. </w:t>
      </w:r>
      <w:r>
        <w:rPr>
          <w:rFonts w:ascii="Garamond" w:hAnsi="Garamond"/>
          <w:b/>
          <w:sz w:val="24"/>
        </w:rPr>
        <w:t>Lenka Ščupáková</w:t>
      </w:r>
    </w:p>
    <w:p w:rsidR="00DF665A" w:rsidRPr="00B347D8" w:rsidRDefault="00DF665A" w:rsidP="00DF665A">
      <w:pPr>
        <w:ind w:left="1995"/>
        <w:rPr>
          <w:rFonts w:ascii="Garamond" w:hAnsi="Garamond"/>
        </w:rPr>
      </w:pPr>
    </w:p>
    <w:p w:rsidR="00DF665A" w:rsidRPr="00B347D8" w:rsidRDefault="00DF665A" w:rsidP="00DF665A">
      <w:pPr>
        <w:rPr>
          <w:rFonts w:ascii="Garamond" w:hAnsi="Garamond"/>
        </w:rPr>
      </w:pPr>
      <w:r w:rsidRPr="00B347D8">
        <w:rPr>
          <w:rFonts w:ascii="Garamond" w:hAnsi="Garamond"/>
        </w:rPr>
        <w:tab/>
      </w:r>
      <w:r w:rsidRPr="00B347D8">
        <w:rPr>
          <w:rFonts w:ascii="Garamond" w:hAnsi="Garamond"/>
        </w:rPr>
        <w:tab/>
      </w:r>
      <w:r w:rsidRPr="00B347D8">
        <w:rPr>
          <w:rFonts w:ascii="Garamond" w:hAnsi="Garamond"/>
        </w:rPr>
        <w:tab/>
      </w:r>
    </w:p>
    <w:p w:rsidR="00DF665A" w:rsidRDefault="00DF665A" w:rsidP="00DF665A">
      <w:pPr>
        <w:jc w:val="center"/>
        <w:rPr>
          <w:rFonts w:ascii="Garamond" w:hAnsi="Garamond"/>
        </w:rPr>
      </w:pPr>
    </w:p>
    <w:p w:rsidR="00DF665A" w:rsidRPr="00B347D8" w:rsidRDefault="00DF665A" w:rsidP="00DF665A">
      <w:pPr>
        <w:jc w:val="center"/>
        <w:rPr>
          <w:rFonts w:ascii="Garamond" w:hAnsi="Garamond"/>
        </w:rPr>
      </w:pPr>
    </w:p>
    <w:p w:rsidR="00DF665A" w:rsidRPr="00B347D8" w:rsidRDefault="00DF665A" w:rsidP="00DF665A">
      <w:pPr>
        <w:jc w:val="center"/>
        <w:rPr>
          <w:rFonts w:ascii="Garamond" w:hAnsi="Garamond"/>
        </w:rPr>
      </w:pPr>
    </w:p>
    <w:p w:rsidR="00DF665A" w:rsidRPr="00B347D8" w:rsidRDefault="00DF665A" w:rsidP="00DF665A">
      <w:pPr>
        <w:rPr>
          <w:rFonts w:ascii="Garamond" w:hAnsi="Garamond"/>
        </w:rPr>
      </w:pPr>
    </w:p>
    <w:p w:rsidR="00DF665A" w:rsidRPr="00B347D8" w:rsidRDefault="00DF665A" w:rsidP="00DF665A">
      <w:pPr>
        <w:rPr>
          <w:rFonts w:ascii="Garamond" w:hAnsi="Garamond"/>
        </w:rPr>
      </w:pPr>
    </w:p>
    <w:p w:rsidR="00DF665A" w:rsidRPr="00B347D8" w:rsidRDefault="00DF665A" w:rsidP="00DF665A">
      <w:pPr>
        <w:rPr>
          <w:rFonts w:ascii="Garamond" w:hAnsi="Garamond"/>
        </w:rPr>
      </w:pPr>
    </w:p>
    <w:p w:rsidR="00DF665A" w:rsidRPr="00B347D8" w:rsidRDefault="00DF665A" w:rsidP="00DF665A">
      <w:pPr>
        <w:rPr>
          <w:rFonts w:ascii="Garamond" w:hAnsi="Garamond"/>
        </w:rPr>
      </w:pPr>
    </w:p>
    <w:p w:rsidR="00DF665A" w:rsidRPr="00B347D8" w:rsidRDefault="00DF665A" w:rsidP="00DF665A">
      <w:pPr>
        <w:rPr>
          <w:rFonts w:ascii="Garamond" w:hAnsi="Garamond"/>
        </w:rPr>
      </w:pPr>
    </w:p>
    <w:p w:rsidR="00DF665A" w:rsidRPr="00B347D8" w:rsidRDefault="00DF665A" w:rsidP="00DF665A">
      <w:pPr>
        <w:rPr>
          <w:rFonts w:ascii="Garamond" w:hAnsi="Garamond"/>
          <w:b/>
          <w:sz w:val="24"/>
        </w:rPr>
      </w:pPr>
      <w:r w:rsidRPr="00B347D8">
        <w:rPr>
          <w:rFonts w:ascii="Garamond" w:hAnsi="Garamond"/>
        </w:rPr>
        <w:t>DATUM:</w:t>
      </w:r>
      <w:r w:rsidRPr="00B347D8">
        <w:rPr>
          <w:rFonts w:ascii="Garamond" w:hAnsi="Garamond"/>
        </w:rPr>
        <w:tab/>
      </w:r>
      <w:r w:rsidRPr="00B347D8">
        <w:rPr>
          <w:rFonts w:ascii="Garamond" w:hAnsi="Garamond"/>
        </w:rPr>
        <w:tab/>
      </w:r>
      <w:r w:rsidR="003538FA">
        <w:rPr>
          <w:rFonts w:ascii="Garamond" w:hAnsi="Garamond"/>
          <w:b/>
          <w:sz w:val="24"/>
        </w:rPr>
        <w:t>srpen</w:t>
      </w:r>
      <w:r w:rsidRPr="00B347D8">
        <w:rPr>
          <w:rFonts w:ascii="Garamond" w:hAnsi="Garamond"/>
          <w:b/>
          <w:sz w:val="24"/>
        </w:rPr>
        <w:t xml:space="preserve">  201</w:t>
      </w:r>
      <w:r w:rsidR="003538FA">
        <w:rPr>
          <w:rFonts w:ascii="Garamond" w:hAnsi="Garamond"/>
          <w:b/>
          <w:sz w:val="24"/>
        </w:rPr>
        <w:t>7</w:t>
      </w:r>
    </w:p>
    <w:p w:rsidR="00DA0059" w:rsidRPr="00402DE1" w:rsidRDefault="00DA0059" w:rsidP="00DA0059">
      <w:pPr>
        <w:pStyle w:val="NormlnIMP"/>
        <w:spacing w:line="240" w:lineRule="auto"/>
        <w:ind w:left="708" w:hanging="424"/>
        <w:jc w:val="both"/>
        <w:rPr>
          <w:rFonts w:ascii="Garamond" w:hAnsi="Garamond" w:cs="Arial"/>
          <w:b/>
          <w:sz w:val="22"/>
          <w:szCs w:val="22"/>
        </w:rPr>
      </w:pPr>
      <w:r w:rsidRPr="00402DE1">
        <w:rPr>
          <w:rFonts w:ascii="Garamond" w:hAnsi="Garamond" w:cs="Arial"/>
          <w:b/>
          <w:sz w:val="22"/>
          <w:szCs w:val="22"/>
        </w:rPr>
        <w:lastRenderedPageBreak/>
        <w:t>OBSAH:</w:t>
      </w:r>
    </w:p>
    <w:p w:rsidR="007E24B6" w:rsidRDefault="00DA0059" w:rsidP="00DA0059">
      <w:pPr>
        <w:pStyle w:val="NormlnIMP"/>
        <w:tabs>
          <w:tab w:val="left" w:pos="284"/>
        </w:tabs>
        <w:spacing w:line="240" w:lineRule="auto"/>
        <w:ind w:left="284"/>
        <w:jc w:val="both"/>
        <w:rPr>
          <w:rFonts w:ascii="Garamond" w:hAnsi="Garamond" w:cs="Arial"/>
          <w:sz w:val="22"/>
          <w:szCs w:val="22"/>
        </w:rPr>
      </w:pPr>
      <w:r w:rsidRPr="00402DE1">
        <w:rPr>
          <w:rFonts w:ascii="Garamond" w:hAnsi="Garamond" w:cs="Arial"/>
          <w:sz w:val="22"/>
          <w:szCs w:val="22"/>
        </w:rPr>
        <w:t xml:space="preserve">(dle vyhlášky č. 62/2013 Sb., kterou se mění vyhláška č.499/2006 Sb., o dokumentaci staveb, příloha </w:t>
      </w:r>
    </w:p>
    <w:p w:rsidR="00DA0059" w:rsidRDefault="00DA0059" w:rsidP="00DA0059">
      <w:pPr>
        <w:pStyle w:val="NormlnIMP"/>
        <w:tabs>
          <w:tab w:val="left" w:pos="284"/>
        </w:tabs>
        <w:spacing w:line="240" w:lineRule="auto"/>
        <w:ind w:left="284"/>
        <w:jc w:val="both"/>
        <w:rPr>
          <w:rFonts w:ascii="Garamond" w:hAnsi="Garamond" w:cs="Arial"/>
          <w:sz w:val="22"/>
          <w:szCs w:val="22"/>
        </w:rPr>
      </w:pPr>
      <w:r w:rsidRPr="00402DE1">
        <w:rPr>
          <w:rFonts w:ascii="Garamond" w:hAnsi="Garamond" w:cs="Arial"/>
          <w:sz w:val="22"/>
          <w:szCs w:val="22"/>
        </w:rPr>
        <w:t xml:space="preserve">č. </w:t>
      </w:r>
      <w:r w:rsidR="007E24B6">
        <w:rPr>
          <w:rFonts w:ascii="Garamond" w:hAnsi="Garamond" w:cs="Arial"/>
          <w:sz w:val="22"/>
          <w:szCs w:val="22"/>
        </w:rPr>
        <w:t>5</w:t>
      </w:r>
      <w:r w:rsidRPr="00402DE1">
        <w:rPr>
          <w:rFonts w:ascii="Garamond" w:hAnsi="Garamond" w:cs="Arial"/>
          <w:sz w:val="22"/>
          <w:szCs w:val="22"/>
        </w:rPr>
        <w:t xml:space="preserve"> k vyhlášce č.499/2006 Sb.)</w:t>
      </w:r>
    </w:p>
    <w:p w:rsidR="0010564F" w:rsidRPr="00402DE1" w:rsidRDefault="0010564F" w:rsidP="00DA0059">
      <w:pPr>
        <w:pStyle w:val="NormlnIMP"/>
        <w:tabs>
          <w:tab w:val="left" w:pos="284"/>
        </w:tabs>
        <w:spacing w:line="240" w:lineRule="auto"/>
        <w:ind w:left="284"/>
        <w:jc w:val="both"/>
        <w:rPr>
          <w:rFonts w:ascii="Garamond" w:hAnsi="Garamond" w:cs="Arial"/>
          <w:sz w:val="22"/>
          <w:szCs w:val="22"/>
        </w:rPr>
      </w:pPr>
    </w:p>
    <w:p w:rsidR="00DA0059" w:rsidRPr="00402DE1" w:rsidRDefault="00DA0059" w:rsidP="00DA0059">
      <w:pPr>
        <w:pStyle w:val="NormlnIMP"/>
        <w:spacing w:line="240" w:lineRule="auto"/>
        <w:ind w:left="708"/>
        <w:jc w:val="both"/>
        <w:rPr>
          <w:rFonts w:ascii="Garamond" w:hAnsi="Garamond" w:cs="Arial"/>
          <w:sz w:val="22"/>
          <w:szCs w:val="22"/>
        </w:rPr>
      </w:pPr>
    </w:p>
    <w:p w:rsidR="00DA1984" w:rsidRPr="00402DE1" w:rsidRDefault="00DA1984" w:rsidP="00DA1984">
      <w:pPr>
        <w:ind w:left="426" w:hanging="426"/>
        <w:rPr>
          <w:rFonts w:ascii="Garamond" w:hAnsi="Garamond" w:cs="Arial"/>
          <w:b/>
          <w:sz w:val="22"/>
          <w:szCs w:val="22"/>
        </w:rPr>
      </w:pPr>
      <w:r w:rsidRPr="00402DE1">
        <w:rPr>
          <w:rFonts w:ascii="Garamond" w:hAnsi="Garamond" w:cs="Arial"/>
          <w:b/>
          <w:sz w:val="22"/>
          <w:szCs w:val="22"/>
        </w:rPr>
        <w:t>B.1</w:t>
      </w:r>
      <w:r w:rsidRPr="00402DE1">
        <w:rPr>
          <w:rFonts w:ascii="Garamond" w:hAnsi="Garamond" w:cs="Arial"/>
          <w:b/>
          <w:sz w:val="22"/>
          <w:szCs w:val="22"/>
        </w:rPr>
        <w:tab/>
      </w:r>
      <w:r w:rsidRPr="00402DE1">
        <w:rPr>
          <w:rFonts w:ascii="Garamond" w:hAnsi="Garamond" w:cs="Arial"/>
          <w:b/>
          <w:sz w:val="22"/>
          <w:szCs w:val="22"/>
        </w:rPr>
        <w:tab/>
        <w:t>POPIS ÚZEMÍ STAVBY</w:t>
      </w:r>
    </w:p>
    <w:p w:rsidR="00DA1984" w:rsidRPr="00402DE1" w:rsidRDefault="00DA1984" w:rsidP="00DA1984">
      <w:pPr>
        <w:ind w:left="426" w:firstLine="282"/>
        <w:rPr>
          <w:rFonts w:ascii="Garamond" w:hAnsi="Garamond" w:cs="Arial"/>
          <w:sz w:val="22"/>
          <w:szCs w:val="22"/>
        </w:rPr>
      </w:pPr>
      <w:r w:rsidRPr="00402DE1">
        <w:rPr>
          <w:rFonts w:ascii="Garamond" w:hAnsi="Garamond" w:cs="Arial"/>
          <w:sz w:val="22"/>
          <w:szCs w:val="22"/>
        </w:rPr>
        <w:t>a) charakteristika stavebního pozemku</w:t>
      </w:r>
    </w:p>
    <w:p w:rsidR="00DA1984" w:rsidRPr="00402DE1" w:rsidRDefault="00DA1984" w:rsidP="00DA1984">
      <w:pPr>
        <w:ind w:left="426" w:firstLine="282"/>
        <w:rPr>
          <w:rFonts w:ascii="Garamond" w:hAnsi="Garamond" w:cs="Arial"/>
          <w:sz w:val="22"/>
          <w:szCs w:val="22"/>
        </w:rPr>
      </w:pPr>
      <w:r w:rsidRPr="00402DE1">
        <w:rPr>
          <w:rFonts w:ascii="Garamond" w:hAnsi="Garamond" w:cs="Arial"/>
          <w:sz w:val="22"/>
          <w:szCs w:val="22"/>
        </w:rPr>
        <w:t>b) výčet a závěry provedených průzkumů a rozborů</w:t>
      </w:r>
    </w:p>
    <w:p w:rsidR="00DA1984" w:rsidRPr="00402DE1" w:rsidRDefault="00DA1984" w:rsidP="00DA1984">
      <w:pPr>
        <w:ind w:left="426" w:firstLine="282"/>
        <w:rPr>
          <w:rFonts w:ascii="Garamond" w:hAnsi="Garamond" w:cs="Arial"/>
          <w:sz w:val="22"/>
          <w:szCs w:val="22"/>
        </w:rPr>
      </w:pPr>
      <w:r w:rsidRPr="00402DE1">
        <w:rPr>
          <w:rFonts w:ascii="Garamond" w:hAnsi="Garamond" w:cs="Arial"/>
          <w:sz w:val="22"/>
          <w:szCs w:val="22"/>
        </w:rPr>
        <w:t>c) stávající ochranná a bezpečnostní pásma</w:t>
      </w:r>
    </w:p>
    <w:p w:rsidR="00DA1984" w:rsidRPr="00402DE1" w:rsidRDefault="00DA1984" w:rsidP="00DA1984">
      <w:pPr>
        <w:ind w:left="426" w:firstLine="282"/>
        <w:rPr>
          <w:rFonts w:ascii="Garamond" w:hAnsi="Garamond" w:cs="Arial"/>
          <w:sz w:val="22"/>
          <w:szCs w:val="22"/>
        </w:rPr>
      </w:pPr>
      <w:r w:rsidRPr="00402DE1">
        <w:rPr>
          <w:rFonts w:ascii="Garamond" w:hAnsi="Garamond" w:cs="Arial"/>
          <w:sz w:val="22"/>
          <w:szCs w:val="22"/>
        </w:rPr>
        <w:t>d) poloha vzhledem k záplavovému území, poddolovanému území apod.</w:t>
      </w:r>
    </w:p>
    <w:p w:rsidR="00DA1984" w:rsidRPr="00402DE1" w:rsidRDefault="00DA1984" w:rsidP="00DA1984">
      <w:pPr>
        <w:ind w:left="993" w:hanging="285"/>
        <w:rPr>
          <w:rFonts w:ascii="Garamond" w:hAnsi="Garamond" w:cs="Arial"/>
          <w:sz w:val="22"/>
          <w:szCs w:val="22"/>
        </w:rPr>
      </w:pPr>
      <w:r w:rsidRPr="00402DE1">
        <w:rPr>
          <w:rFonts w:ascii="Garamond" w:hAnsi="Garamond" w:cs="Arial"/>
          <w:sz w:val="22"/>
          <w:szCs w:val="22"/>
        </w:rPr>
        <w:t>e) vliv stavby na okolní stavby a pozemky, ochrana okolí, vliv stavby na odtokové poměry v území</w:t>
      </w:r>
    </w:p>
    <w:p w:rsidR="00DA1984" w:rsidRPr="00402DE1" w:rsidRDefault="00DA1984" w:rsidP="00DA1984">
      <w:pPr>
        <w:ind w:left="993" w:hanging="285"/>
        <w:rPr>
          <w:rFonts w:ascii="Garamond" w:hAnsi="Garamond" w:cs="Arial"/>
          <w:sz w:val="22"/>
          <w:szCs w:val="22"/>
        </w:rPr>
      </w:pPr>
      <w:r w:rsidRPr="00402DE1">
        <w:rPr>
          <w:rFonts w:ascii="Garamond" w:hAnsi="Garamond" w:cs="Arial"/>
          <w:sz w:val="22"/>
          <w:szCs w:val="22"/>
        </w:rPr>
        <w:t>f) požadavky na asanace, demolice, kácení dřevin</w:t>
      </w:r>
    </w:p>
    <w:p w:rsidR="00DA1984" w:rsidRPr="00402DE1" w:rsidRDefault="00DA1984" w:rsidP="00DA1984">
      <w:pPr>
        <w:ind w:left="993" w:hanging="285"/>
        <w:rPr>
          <w:rFonts w:ascii="Garamond" w:hAnsi="Garamond" w:cs="Arial"/>
          <w:sz w:val="22"/>
          <w:szCs w:val="22"/>
        </w:rPr>
      </w:pPr>
      <w:r w:rsidRPr="00402DE1">
        <w:rPr>
          <w:rFonts w:ascii="Garamond" w:hAnsi="Garamond" w:cs="Arial"/>
          <w:sz w:val="22"/>
          <w:szCs w:val="22"/>
        </w:rPr>
        <w:t>g) požadavky na max. zábory zemědělského půdního fondu nebo pozemků určených k plnění funkce lesa (dočasné / trvalé)</w:t>
      </w:r>
    </w:p>
    <w:p w:rsidR="00DA1984" w:rsidRPr="00402DE1" w:rsidRDefault="00DA1984" w:rsidP="00DA1984">
      <w:pPr>
        <w:ind w:left="993" w:hanging="285"/>
        <w:rPr>
          <w:rFonts w:ascii="Garamond" w:hAnsi="Garamond" w:cs="Arial"/>
          <w:sz w:val="22"/>
          <w:szCs w:val="22"/>
        </w:rPr>
      </w:pPr>
      <w:r w:rsidRPr="00402DE1">
        <w:rPr>
          <w:rFonts w:ascii="Garamond" w:hAnsi="Garamond" w:cs="Arial"/>
          <w:sz w:val="22"/>
          <w:szCs w:val="22"/>
        </w:rPr>
        <w:t>h) územně technické podmínky (zejména možnost napojení na stávající dopravní a technickou infrastrukturu)</w:t>
      </w:r>
    </w:p>
    <w:p w:rsidR="00DA1984" w:rsidRPr="00402DE1" w:rsidRDefault="00DA1984" w:rsidP="00DA1984">
      <w:pPr>
        <w:ind w:left="993" w:hanging="285"/>
        <w:rPr>
          <w:rFonts w:ascii="Garamond" w:hAnsi="Garamond" w:cs="Arial"/>
          <w:sz w:val="22"/>
          <w:szCs w:val="22"/>
        </w:rPr>
      </w:pPr>
      <w:r w:rsidRPr="00402DE1">
        <w:rPr>
          <w:rFonts w:ascii="Garamond" w:hAnsi="Garamond" w:cs="Arial"/>
          <w:sz w:val="22"/>
          <w:szCs w:val="22"/>
        </w:rPr>
        <w:t>i) věcné a časové vazby stavby, podmiňující, vyvolané, související investice</w:t>
      </w:r>
    </w:p>
    <w:p w:rsidR="00DA1984" w:rsidRPr="00402DE1" w:rsidRDefault="00DA1984" w:rsidP="00DA1984">
      <w:pPr>
        <w:ind w:left="993" w:hanging="285"/>
        <w:rPr>
          <w:rFonts w:ascii="Garamond" w:hAnsi="Garamond" w:cs="Arial"/>
          <w:sz w:val="22"/>
          <w:szCs w:val="22"/>
        </w:rPr>
      </w:pPr>
    </w:p>
    <w:p w:rsidR="00DA1984" w:rsidRPr="00402DE1" w:rsidRDefault="00DA1984" w:rsidP="00DA1984">
      <w:pPr>
        <w:ind w:left="426" w:hanging="426"/>
        <w:jc w:val="both"/>
        <w:rPr>
          <w:rFonts w:ascii="Garamond" w:hAnsi="Garamond" w:cs="Arial"/>
          <w:b/>
          <w:sz w:val="22"/>
          <w:szCs w:val="22"/>
        </w:rPr>
      </w:pPr>
      <w:r w:rsidRPr="00402DE1">
        <w:rPr>
          <w:rFonts w:ascii="Garamond" w:hAnsi="Garamond" w:cs="Arial"/>
          <w:b/>
          <w:sz w:val="22"/>
          <w:szCs w:val="22"/>
        </w:rPr>
        <w:t>B.2</w:t>
      </w:r>
      <w:r w:rsidRPr="00402DE1">
        <w:rPr>
          <w:rFonts w:ascii="Garamond" w:hAnsi="Garamond" w:cs="Arial"/>
          <w:b/>
          <w:sz w:val="22"/>
          <w:szCs w:val="22"/>
        </w:rPr>
        <w:tab/>
      </w:r>
      <w:r w:rsidRPr="00402DE1">
        <w:rPr>
          <w:rFonts w:ascii="Garamond" w:hAnsi="Garamond" w:cs="Arial"/>
          <w:b/>
          <w:sz w:val="22"/>
          <w:szCs w:val="22"/>
        </w:rPr>
        <w:tab/>
        <w:t>CELKOVÝ POPIS STAVBY</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B.2.1</w:t>
      </w:r>
      <w:r w:rsidRPr="00402DE1">
        <w:rPr>
          <w:rFonts w:ascii="Garamond" w:hAnsi="Garamond" w:cs="Arial"/>
          <w:sz w:val="22"/>
          <w:szCs w:val="22"/>
        </w:rPr>
        <w:tab/>
        <w:t>Účel užívání stavby, základní kapacity funkčních jednotek</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B.2.2</w:t>
      </w:r>
      <w:r w:rsidRPr="00402DE1">
        <w:rPr>
          <w:rFonts w:ascii="Garamond" w:hAnsi="Garamond" w:cs="Arial"/>
          <w:sz w:val="22"/>
          <w:szCs w:val="22"/>
        </w:rPr>
        <w:tab/>
        <w:t>Celkové urbanistické a architektonické řešení</w:t>
      </w:r>
    </w:p>
    <w:p w:rsidR="00DA1984" w:rsidRPr="00402DE1" w:rsidRDefault="00DA1984" w:rsidP="00DA1984">
      <w:pPr>
        <w:jc w:val="both"/>
        <w:rPr>
          <w:rFonts w:ascii="Garamond" w:hAnsi="Garamond" w:cs="Arial"/>
          <w:sz w:val="22"/>
          <w:szCs w:val="22"/>
        </w:rPr>
      </w:pPr>
      <w:r w:rsidRPr="00402DE1">
        <w:rPr>
          <w:rFonts w:ascii="Garamond" w:hAnsi="Garamond" w:cs="Arial"/>
          <w:sz w:val="22"/>
          <w:szCs w:val="22"/>
        </w:rPr>
        <w:t>B.2.3</w:t>
      </w:r>
      <w:r w:rsidRPr="00402DE1">
        <w:rPr>
          <w:rFonts w:ascii="Garamond" w:hAnsi="Garamond" w:cs="Arial"/>
          <w:sz w:val="22"/>
          <w:szCs w:val="22"/>
        </w:rPr>
        <w:tab/>
        <w:t>Dispoziční a provozní řešení, technologie výroby</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B.2.4</w:t>
      </w:r>
      <w:r w:rsidRPr="00402DE1">
        <w:rPr>
          <w:rFonts w:ascii="Garamond" w:hAnsi="Garamond" w:cs="Arial"/>
          <w:sz w:val="22"/>
          <w:szCs w:val="22"/>
        </w:rPr>
        <w:tab/>
        <w:t>Bezbariérové užívání stavby</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B.2.5</w:t>
      </w:r>
      <w:r w:rsidRPr="00402DE1">
        <w:rPr>
          <w:rFonts w:ascii="Garamond" w:hAnsi="Garamond" w:cs="Arial"/>
          <w:sz w:val="22"/>
          <w:szCs w:val="22"/>
        </w:rPr>
        <w:tab/>
        <w:t>Bezpečnost při užívání stavby</w:t>
      </w:r>
    </w:p>
    <w:p w:rsidR="00DA1984" w:rsidRDefault="00DA1984" w:rsidP="00DA1984">
      <w:pPr>
        <w:ind w:left="426" w:hanging="426"/>
        <w:jc w:val="both"/>
        <w:rPr>
          <w:rFonts w:ascii="Garamond" w:hAnsi="Garamond" w:cs="Arial"/>
          <w:sz w:val="22"/>
          <w:szCs w:val="22"/>
        </w:rPr>
      </w:pPr>
      <w:r w:rsidRPr="00402DE1">
        <w:rPr>
          <w:rFonts w:ascii="Garamond" w:hAnsi="Garamond" w:cs="Arial"/>
          <w:sz w:val="22"/>
          <w:szCs w:val="22"/>
        </w:rPr>
        <w:t>B.2.6</w:t>
      </w:r>
      <w:r w:rsidRPr="00402DE1">
        <w:rPr>
          <w:rFonts w:ascii="Garamond" w:hAnsi="Garamond" w:cs="Arial"/>
          <w:sz w:val="22"/>
          <w:szCs w:val="22"/>
        </w:rPr>
        <w:tab/>
        <w:t xml:space="preserve">Základní </w:t>
      </w:r>
      <w:r w:rsidR="0010564F">
        <w:rPr>
          <w:rFonts w:ascii="Garamond" w:hAnsi="Garamond" w:cs="Arial"/>
          <w:sz w:val="22"/>
          <w:szCs w:val="22"/>
        </w:rPr>
        <w:t>charakteristika objektů</w:t>
      </w:r>
    </w:p>
    <w:p w:rsidR="0010564F" w:rsidRDefault="0010564F" w:rsidP="00DA1984">
      <w:pPr>
        <w:ind w:left="426" w:hanging="426"/>
        <w:jc w:val="both"/>
        <w:rPr>
          <w:rFonts w:ascii="Garamond" w:hAnsi="Garamond" w:cs="Arial"/>
          <w:sz w:val="22"/>
          <w:szCs w:val="22"/>
        </w:rPr>
      </w:pPr>
      <w:r>
        <w:rPr>
          <w:rFonts w:ascii="Garamond" w:hAnsi="Garamond" w:cs="Arial"/>
          <w:sz w:val="22"/>
          <w:szCs w:val="22"/>
        </w:rPr>
        <w:tab/>
      </w:r>
      <w:r>
        <w:rPr>
          <w:rFonts w:ascii="Garamond" w:hAnsi="Garamond" w:cs="Arial"/>
          <w:sz w:val="22"/>
          <w:szCs w:val="22"/>
        </w:rPr>
        <w:tab/>
        <w:t>a)   stavební řešení</w:t>
      </w:r>
    </w:p>
    <w:p w:rsidR="0010564F" w:rsidRDefault="0010564F" w:rsidP="00DA1984">
      <w:pPr>
        <w:ind w:left="426" w:hanging="426"/>
        <w:jc w:val="both"/>
        <w:rPr>
          <w:rFonts w:ascii="Garamond" w:hAnsi="Garamond" w:cs="Arial"/>
          <w:sz w:val="22"/>
          <w:szCs w:val="22"/>
        </w:rPr>
      </w:pPr>
      <w:r>
        <w:rPr>
          <w:rFonts w:ascii="Garamond" w:hAnsi="Garamond" w:cs="Arial"/>
          <w:sz w:val="22"/>
          <w:szCs w:val="22"/>
        </w:rPr>
        <w:tab/>
      </w:r>
      <w:r>
        <w:rPr>
          <w:rFonts w:ascii="Garamond" w:hAnsi="Garamond" w:cs="Arial"/>
          <w:sz w:val="22"/>
          <w:szCs w:val="22"/>
        </w:rPr>
        <w:tab/>
        <w:t>b)   konstrukční a materiálové řešení</w:t>
      </w:r>
    </w:p>
    <w:p w:rsidR="0010564F" w:rsidRPr="00402DE1" w:rsidRDefault="0010564F" w:rsidP="00DA1984">
      <w:pPr>
        <w:ind w:left="426" w:hanging="426"/>
        <w:jc w:val="both"/>
        <w:rPr>
          <w:rFonts w:ascii="Garamond" w:hAnsi="Garamond" w:cs="Arial"/>
          <w:sz w:val="22"/>
          <w:szCs w:val="22"/>
        </w:rPr>
      </w:pPr>
      <w:r>
        <w:rPr>
          <w:rFonts w:ascii="Garamond" w:hAnsi="Garamond" w:cs="Arial"/>
          <w:sz w:val="22"/>
          <w:szCs w:val="22"/>
        </w:rPr>
        <w:tab/>
      </w:r>
      <w:r>
        <w:rPr>
          <w:rFonts w:ascii="Garamond" w:hAnsi="Garamond" w:cs="Arial"/>
          <w:sz w:val="22"/>
          <w:szCs w:val="22"/>
        </w:rPr>
        <w:tab/>
        <w:t>c)   mechanická odolnost a stabilita</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B.2.7</w:t>
      </w:r>
      <w:r w:rsidRPr="00402DE1">
        <w:rPr>
          <w:rFonts w:ascii="Garamond" w:hAnsi="Garamond" w:cs="Arial"/>
          <w:sz w:val="22"/>
          <w:szCs w:val="22"/>
        </w:rPr>
        <w:tab/>
        <w:t>Technická a technologická zařízení</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ab/>
      </w:r>
      <w:r w:rsidRPr="00402DE1">
        <w:rPr>
          <w:rFonts w:ascii="Garamond" w:hAnsi="Garamond" w:cs="Arial"/>
          <w:sz w:val="22"/>
          <w:szCs w:val="22"/>
        </w:rPr>
        <w:tab/>
        <w:t>Zásady řešení zařízení, potřeby a spotřeby médií.</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B.2.8</w:t>
      </w:r>
      <w:r w:rsidRPr="00402DE1">
        <w:rPr>
          <w:rFonts w:ascii="Garamond" w:hAnsi="Garamond" w:cs="Arial"/>
          <w:sz w:val="22"/>
          <w:szCs w:val="22"/>
        </w:rPr>
        <w:tab/>
        <w:t>Požárně bezpečnostní řešení</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ab/>
      </w:r>
      <w:r w:rsidRPr="00402DE1">
        <w:rPr>
          <w:rFonts w:ascii="Garamond" w:hAnsi="Garamond" w:cs="Arial"/>
          <w:sz w:val="22"/>
          <w:szCs w:val="22"/>
        </w:rPr>
        <w:tab/>
        <w:t>Posouzení technických podmínek požární ochrany:</w:t>
      </w:r>
    </w:p>
    <w:p w:rsidR="00DA1984" w:rsidRPr="00402DE1" w:rsidRDefault="00DA1984" w:rsidP="00DA1984">
      <w:pPr>
        <w:numPr>
          <w:ilvl w:val="0"/>
          <w:numId w:val="11"/>
        </w:numPr>
        <w:suppressAutoHyphens w:val="0"/>
        <w:jc w:val="both"/>
        <w:rPr>
          <w:rFonts w:ascii="Garamond" w:hAnsi="Garamond" w:cs="Arial"/>
          <w:sz w:val="22"/>
          <w:szCs w:val="22"/>
        </w:rPr>
      </w:pPr>
      <w:r w:rsidRPr="00402DE1">
        <w:rPr>
          <w:rFonts w:ascii="Garamond" w:hAnsi="Garamond" w:cs="Arial"/>
          <w:sz w:val="22"/>
          <w:szCs w:val="22"/>
        </w:rPr>
        <w:t>výpočet a posouzení odstupových vzdáleností a vymezení požárně nebezpečných prostorů</w:t>
      </w:r>
    </w:p>
    <w:p w:rsidR="00DA1984" w:rsidRPr="00402DE1" w:rsidRDefault="00DA1984" w:rsidP="00DA1984">
      <w:pPr>
        <w:numPr>
          <w:ilvl w:val="0"/>
          <w:numId w:val="11"/>
        </w:numPr>
        <w:suppressAutoHyphens w:val="0"/>
        <w:jc w:val="both"/>
        <w:rPr>
          <w:rFonts w:ascii="Garamond" w:hAnsi="Garamond" w:cs="Arial"/>
          <w:sz w:val="22"/>
          <w:szCs w:val="22"/>
        </w:rPr>
      </w:pPr>
      <w:r w:rsidRPr="00402DE1">
        <w:rPr>
          <w:rFonts w:ascii="Garamond" w:hAnsi="Garamond" w:cs="Arial"/>
          <w:sz w:val="22"/>
          <w:szCs w:val="22"/>
        </w:rPr>
        <w:t>zajištění potřebného množství požární vody, popřípadě jiného hasiva</w:t>
      </w:r>
    </w:p>
    <w:p w:rsidR="00DA1984" w:rsidRPr="00402DE1" w:rsidRDefault="00DA1984" w:rsidP="00DA1984">
      <w:pPr>
        <w:numPr>
          <w:ilvl w:val="0"/>
          <w:numId w:val="11"/>
        </w:numPr>
        <w:suppressAutoHyphens w:val="0"/>
        <w:jc w:val="both"/>
        <w:rPr>
          <w:rFonts w:ascii="Garamond" w:hAnsi="Garamond" w:cs="Arial"/>
          <w:sz w:val="22"/>
          <w:szCs w:val="22"/>
        </w:rPr>
      </w:pPr>
      <w:r w:rsidRPr="00402DE1">
        <w:rPr>
          <w:rFonts w:ascii="Garamond" w:hAnsi="Garamond" w:cs="Arial"/>
          <w:sz w:val="22"/>
          <w:szCs w:val="22"/>
        </w:rPr>
        <w:t>předpokládané vybavení stavby vyhrazenými požárně bezpečnostními zařízeními včetně stanovení požadavků pro provedení stavby</w:t>
      </w:r>
    </w:p>
    <w:p w:rsidR="00DA1984" w:rsidRPr="00402DE1" w:rsidRDefault="00DA1984" w:rsidP="00DA1984">
      <w:pPr>
        <w:numPr>
          <w:ilvl w:val="0"/>
          <w:numId w:val="11"/>
        </w:numPr>
        <w:suppressAutoHyphens w:val="0"/>
        <w:jc w:val="both"/>
        <w:rPr>
          <w:rFonts w:ascii="Garamond" w:hAnsi="Garamond" w:cs="Arial"/>
          <w:sz w:val="22"/>
          <w:szCs w:val="22"/>
        </w:rPr>
      </w:pPr>
      <w:r w:rsidRPr="00402DE1">
        <w:rPr>
          <w:rFonts w:ascii="Garamond" w:hAnsi="Garamond" w:cs="Arial"/>
          <w:sz w:val="22"/>
          <w:szCs w:val="22"/>
        </w:rPr>
        <w:t>zhodnocení přístupových komunikací a nástupních ploch pro požární techniku včetně možnosti provedení zásahu jednotek požární ochrany</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B.2.9</w:t>
      </w:r>
      <w:r w:rsidRPr="00402DE1">
        <w:rPr>
          <w:rFonts w:ascii="Garamond" w:hAnsi="Garamond" w:cs="Arial"/>
          <w:sz w:val="22"/>
          <w:szCs w:val="22"/>
        </w:rPr>
        <w:tab/>
        <w:t>Zásady hospodaření s energiemi</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ab/>
      </w:r>
      <w:r w:rsidRPr="00402DE1">
        <w:rPr>
          <w:rFonts w:ascii="Garamond" w:hAnsi="Garamond" w:cs="Arial"/>
          <w:sz w:val="22"/>
          <w:szCs w:val="22"/>
        </w:rPr>
        <w:tab/>
        <w:t>Kritéria tepelně technického hodnocení.</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B.2.10</w:t>
      </w:r>
      <w:r w:rsidRPr="00402DE1">
        <w:rPr>
          <w:rFonts w:ascii="Garamond" w:hAnsi="Garamond" w:cs="Arial"/>
          <w:sz w:val="22"/>
          <w:szCs w:val="22"/>
        </w:rPr>
        <w:tab/>
        <w:t>Hygienické požadavky na stavby, požadavky na pracovní a komunální prostředí</w:t>
      </w:r>
    </w:p>
    <w:p w:rsidR="00DA1984" w:rsidRPr="00402DE1" w:rsidRDefault="00DA1984" w:rsidP="00DA1984">
      <w:pPr>
        <w:ind w:left="426" w:hanging="426"/>
        <w:jc w:val="both"/>
        <w:rPr>
          <w:rFonts w:ascii="Garamond" w:hAnsi="Garamond" w:cs="Arial"/>
          <w:sz w:val="22"/>
          <w:szCs w:val="22"/>
        </w:rPr>
      </w:pPr>
      <w:r w:rsidRPr="00402DE1">
        <w:rPr>
          <w:rFonts w:ascii="Garamond" w:hAnsi="Garamond" w:cs="Arial"/>
          <w:sz w:val="22"/>
          <w:szCs w:val="22"/>
        </w:rPr>
        <w:t>B.2.11</w:t>
      </w:r>
      <w:r w:rsidRPr="00402DE1">
        <w:rPr>
          <w:rFonts w:ascii="Garamond" w:hAnsi="Garamond" w:cs="Arial"/>
          <w:sz w:val="22"/>
          <w:szCs w:val="22"/>
        </w:rPr>
        <w:tab/>
        <w:t>Zásady ochrany stavby před negativními účinky vnějšího prostředí</w:t>
      </w:r>
    </w:p>
    <w:p w:rsidR="00DA1984" w:rsidRDefault="00DA1984" w:rsidP="00DA1984">
      <w:pPr>
        <w:ind w:left="426" w:hanging="426"/>
        <w:jc w:val="both"/>
        <w:rPr>
          <w:rFonts w:ascii="Garamond" w:hAnsi="Garamond" w:cs="Arial"/>
          <w:sz w:val="22"/>
          <w:szCs w:val="22"/>
        </w:rPr>
      </w:pPr>
      <w:r w:rsidRPr="00402DE1">
        <w:rPr>
          <w:rFonts w:ascii="Garamond" w:hAnsi="Garamond" w:cs="Arial"/>
          <w:sz w:val="22"/>
          <w:szCs w:val="22"/>
        </w:rPr>
        <w:t xml:space="preserve">  </w:t>
      </w:r>
    </w:p>
    <w:p w:rsidR="00DA1984" w:rsidRPr="00402DE1" w:rsidRDefault="00DA1984" w:rsidP="00DA1984">
      <w:pPr>
        <w:jc w:val="both"/>
        <w:rPr>
          <w:rFonts w:ascii="Garamond" w:hAnsi="Garamond" w:cs="Arial"/>
          <w:b/>
          <w:sz w:val="22"/>
          <w:szCs w:val="22"/>
        </w:rPr>
      </w:pPr>
      <w:r w:rsidRPr="00402DE1">
        <w:rPr>
          <w:rFonts w:ascii="Garamond" w:hAnsi="Garamond" w:cs="Arial"/>
          <w:b/>
          <w:sz w:val="22"/>
          <w:szCs w:val="22"/>
        </w:rPr>
        <w:t>B.3</w:t>
      </w:r>
      <w:r w:rsidRPr="00402DE1">
        <w:rPr>
          <w:rFonts w:ascii="Garamond" w:hAnsi="Garamond" w:cs="Arial"/>
          <w:b/>
          <w:sz w:val="22"/>
          <w:szCs w:val="22"/>
        </w:rPr>
        <w:tab/>
        <w:t>PŘIPOJENÍ NA TECHNICKOU INFRASTRUKTURU</w:t>
      </w:r>
    </w:p>
    <w:p w:rsidR="00DA1984" w:rsidRPr="00402DE1" w:rsidRDefault="00DA1984" w:rsidP="00DA1984">
      <w:pPr>
        <w:jc w:val="both"/>
        <w:rPr>
          <w:rFonts w:ascii="Garamond" w:hAnsi="Garamond" w:cs="Arial"/>
          <w:sz w:val="22"/>
          <w:szCs w:val="22"/>
        </w:rPr>
      </w:pPr>
      <w:r w:rsidRPr="00402DE1">
        <w:rPr>
          <w:rFonts w:ascii="Garamond" w:hAnsi="Garamond" w:cs="Arial"/>
          <w:b/>
          <w:sz w:val="22"/>
          <w:szCs w:val="22"/>
        </w:rPr>
        <w:tab/>
      </w:r>
      <w:r w:rsidRPr="00402DE1">
        <w:rPr>
          <w:rFonts w:ascii="Garamond" w:hAnsi="Garamond" w:cs="Arial"/>
          <w:sz w:val="22"/>
          <w:szCs w:val="22"/>
        </w:rPr>
        <w:t>a)   napojovací místa technické infrastruktury, přeložky</w:t>
      </w:r>
    </w:p>
    <w:p w:rsidR="00DA1984" w:rsidRPr="00402DE1" w:rsidRDefault="00DA1984" w:rsidP="00DA1984">
      <w:pPr>
        <w:jc w:val="both"/>
        <w:rPr>
          <w:rFonts w:ascii="Garamond" w:hAnsi="Garamond" w:cs="Arial"/>
          <w:sz w:val="22"/>
          <w:szCs w:val="22"/>
        </w:rPr>
      </w:pPr>
      <w:r w:rsidRPr="00402DE1">
        <w:rPr>
          <w:rFonts w:ascii="Garamond" w:hAnsi="Garamond" w:cs="Arial"/>
          <w:sz w:val="22"/>
          <w:szCs w:val="22"/>
        </w:rPr>
        <w:tab/>
        <w:t>b)   připojovací rozměry, výkonové kapacity a délky</w:t>
      </w:r>
    </w:p>
    <w:p w:rsidR="00DA1984" w:rsidRDefault="00DA1984" w:rsidP="00DA1984">
      <w:pPr>
        <w:jc w:val="both"/>
        <w:rPr>
          <w:rFonts w:ascii="Garamond" w:hAnsi="Garamond" w:cs="Arial"/>
          <w:sz w:val="22"/>
          <w:szCs w:val="22"/>
        </w:rPr>
      </w:pPr>
    </w:p>
    <w:p w:rsidR="00DA1984" w:rsidRPr="00402DE1" w:rsidRDefault="00DA1984" w:rsidP="00DA1984">
      <w:pPr>
        <w:jc w:val="both"/>
        <w:rPr>
          <w:rFonts w:ascii="Garamond" w:hAnsi="Garamond" w:cs="Arial"/>
          <w:b/>
          <w:sz w:val="22"/>
          <w:szCs w:val="22"/>
        </w:rPr>
      </w:pPr>
      <w:r w:rsidRPr="00402DE1">
        <w:rPr>
          <w:rFonts w:ascii="Garamond" w:hAnsi="Garamond" w:cs="Arial"/>
          <w:b/>
          <w:sz w:val="22"/>
          <w:szCs w:val="22"/>
        </w:rPr>
        <w:t>B.4</w:t>
      </w:r>
      <w:r w:rsidRPr="00402DE1">
        <w:rPr>
          <w:rFonts w:ascii="Garamond" w:hAnsi="Garamond" w:cs="Arial"/>
          <w:b/>
          <w:sz w:val="22"/>
          <w:szCs w:val="22"/>
        </w:rPr>
        <w:tab/>
        <w:t>DOPRAVNÍ ŘEŠENÍ</w:t>
      </w:r>
    </w:p>
    <w:p w:rsidR="00DA1984" w:rsidRPr="00402DE1" w:rsidRDefault="00DA1984" w:rsidP="00DA1984">
      <w:pPr>
        <w:jc w:val="both"/>
        <w:rPr>
          <w:rFonts w:ascii="Garamond" w:hAnsi="Garamond" w:cs="Arial"/>
          <w:sz w:val="22"/>
          <w:szCs w:val="22"/>
        </w:rPr>
      </w:pPr>
      <w:r w:rsidRPr="00402DE1">
        <w:rPr>
          <w:rFonts w:ascii="Garamond" w:hAnsi="Garamond" w:cs="Arial"/>
          <w:b/>
          <w:sz w:val="22"/>
          <w:szCs w:val="22"/>
        </w:rPr>
        <w:tab/>
      </w:r>
      <w:r w:rsidRPr="00402DE1">
        <w:rPr>
          <w:rFonts w:ascii="Garamond" w:hAnsi="Garamond" w:cs="Arial"/>
          <w:sz w:val="22"/>
          <w:szCs w:val="22"/>
        </w:rPr>
        <w:t>a)   popis dopravního řešení</w:t>
      </w:r>
    </w:p>
    <w:p w:rsidR="00DA1984" w:rsidRPr="00402DE1" w:rsidRDefault="00DA1984" w:rsidP="00DA1984">
      <w:pPr>
        <w:jc w:val="both"/>
        <w:rPr>
          <w:rFonts w:ascii="Garamond" w:hAnsi="Garamond" w:cs="Arial"/>
          <w:sz w:val="22"/>
          <w:szCs w:val="22"/>
        </w:rPr>
      </w:pPr>
      <w:r w:rsidRPr="00402DE1">
        <w:rPr>
          <w:rFonts w:ascii="Garamond" w:hAnsi="Garamond" w:cs="Arial"/>
          <w:sz w:val="22"/>
          <w:szCs w:val="22"/>
        </w:rPr>
        <w:tab/>
        <w:t>b)   napojení území na stávající dopravní infrastrukturu</w:t>
      </w:r>
    </w:p>
    <w:p w:rsidR="00DA1984" w:rsidRPr="00402DE1" w:rsidRDefault="00DA1984" w:rsidP="00DA1984">
      <w:pPr>
        <w:jc w:val="both"/>
        <w:rPr>
          <w:rFonts w:ascii="Garamond" w:hAnsi="Garamond" w:cs="Arial"/>
          <w:sz w:val="22"/>
          <w:szCs w:val="22"/>
        </w:rPr>
      </w:pPr>
      <w:r w:rsidRPr="00402DE1">
        <w:rPr>
          <w:rFonts w:ascii="Garamond" w:hAnsi="Garamond" w:cs="Arial"/>
          <w:sz w:val="22"/>
          <w:szCs w:val="22"/>
        </w:rPr>
        <w:tab/>
        <w:t>c)   doprava v klidu</w:t>
      </w:r>
    </w:p>
    <w:p w:rsidR="00DA1984" w:rsidRPr="00402DE1" w:rsidRDefault="00DA1984" w:rsidP="00DA1984">
      <w:pPr>
        <w:jc w:val="both"/>
        <w:rPr>
          <w:rFonts w:ascii="Garamond" w:hAnsi="Garamond" w:cs="Arial"/>
          <w:b/>
          <w:sz w:val="22"/>
          <w:szCs w:val="22"/>
        </w:rPr>
      </w:pPr>
    </w:p>
    <w:p w:rsidR="00DA1984" w:rsidRPr="00402DE1" w:rsidRDefault="00DA1984" w:rsidP="00DA1984">
      <w:pPr>
        <w:jc w:val="both"/>
        <w:rPr>
          <w:rFonts w:ascii="Garamond" w:hAnsi="Garamond" w:cs="Arial"/>
          <w:b/>
          <w:sz w:val="22"/>
          <w:szCs w:val="22"/>
        </w:rPr>
      </w:pPr>
      <w:r w:rsidRPr="00402DE1">
        <w:rPr>
          <w:rFonts w:ascii="Garamond" w:hAnsi="Garamond" w:cs="Arial"/>
          <w:b/>
          <w:sz w:val="22"/>
          <w:szCs w:val="22"/>
        </w:rPr>
        <w:t>B.5</w:t>
      </w:r>
      <w:r w:rsidRPr="00402DE1">
        <w:rPr>
          <w:rFonts w:ascii="Garamond" w:hAnsi="Garamond" w:cs="Arial"/>
          <w:b/>
          <w:sz w:val="22"/>
          <w:szCs w:val="22"/>
        </w:rPr>
        <w:tab/>
        <w:t>ŘEŠENÍ VEGETACE A SOUVISEJÍCÍCH TERÉNNÍCH ÚPRAV</w:t>
      </w:r>
    </w:p>
    <w:p w:rsidR="00DA1984" w:rsidRPr="00402DE1" w:rsidRDefault="00DA1984" w:rsidP="00DA1984">
      <w:pPr>
        <w:jc w:val="both"/>
        <w:rPr>
          <w:rFonts w:ascii="Garamond" w:hAnsi="Garamond" w:cs="Arial"/>
          <w:b/>
          <w:sz w:val="22"/>
          <w:szCs w:val="22"/>
        </w:rPr>
      </w:pPr>
      <w:r w:rsidRPr="00402DE1">
        <w:rPr>
          <w:rFonts w:ascii="Garamond" w:hAnsi="Garamond" w:cs="Arial"/>
          <w:b/>
          <w:sz w:val="22"/>
          <w:szCs w:val="22"/>
        </w:rPr>
        <w:lastRenderedPageBreak/>
        <w:t>B.6</w:t>
      </w:r>
      <w:r w:rsidRPr="00402DE1">
        <w:rPr>
          <w:rFonts w:ascii="Garamond" w:hAnsi="Garamond" w:cs="Arial"/>
          <w:b/>
          <w:sz w:val="22"/>
          <w:szCs w:val="22"/>
        </w:rPr>
        <w:tab/>
        <w:t>POPIS VLIVŮ STAVBY NA ŽIVOTNÍ PROSTŘEDÍ A JEHO OCHRANA</w:t>
      </w:r>
    </w:p>
    <w:p w:rsidR="00DA1984" w:rsidRPr="00402DE1" w:rsidRDefault="00DA1984" w:rsidP="00DA1984">
      <w:pPr>
        <w:jc w:val="both"/>
        <w:rPr>
          <w:rFonts w:ascii="Garamond" w:hAnsi="Garamond" w:cs="Arial"/>
          <w:sz w:val="22"/>
          <w:szCs w:val="22"/>
        </w:rPr>
      </w:pPr>
      <w:r w:rsidRPr="00402DE1">
        <w:rPr>
          <w:rFonts w:ascii="Garamond" w:hAnsi="Garamond" w:cs="Arial"/>
          <w:sz w:val="22"/>
          <w:szCs w:val="22"/>
        </w:rPr>
        <w:tab/>
        <w:t>a)  vliv stavby na životní prostředí – ovzduší, hluk, voda, odpady a půda</w:t>
      </w:r>
    </w:p>
    <w:p w:rsidR="00DA1984" w:rsidRPr="00402DE1" w:rsidRDefault="00DA1984" w:rsidP="00DA1984">
      <w:pPr>
        <w:ind w:left="993" w:hanging="284"/>
        <w:jc w:val="both"/>
        <w:rPr>
          <w:rFonts w:ascii="Garamond" w:hAnsi="Garamond" w:cs="Arial"/>
          <w:sz w:val="22"/>
          <w:szCs w:val="22"/>
        </w:rPr>
      </w:pPr>
      <w:r w:rsidRPr="00402DE1">
        <w:rPr>
          <w:rFonts w:ascii="Garamond" w:hAnsi="Garamond" w:cs="Arial"/>
          <w:sz w:val="22"/>
          <w:szCs w:val="22"/>
        </w:rPr>
        <w:t>b) vliv na přírodu a krajinu (ochrana dřevin, ochrana památných stromů, ochrana rostlin a živočichů), zachování ekologických funkcí a vazeb v krajině</w:t>
      </w:r>
    </w:p>
    <w:p w:rsidR="00DA1984" w:rsidRPr="00402DE1" w:rsidRDefault="00DA1984" w:rsidP="00DA1984">
      <w:pPr>
        <w:ind w:left="993" w:hanging="284"/>
        <w:jc w:val="both"/>
        <w:rPr>
          <w:rFonts w:ascii="Garamond" w:hAnsi="Garamond" w:cs="Arial"/>
          <w:sz w:val="22"/>
          <w:szCs w:val="22"/>
        </w:rPr>
      </w:pPr>
      <w:r w:rsidRPr="00402DE1">
        <w:rPr>
          <w:rFonts w:ascii="Garamond" w:hAnsi="Garamond" w:cs="Arial"/>
          <w:sz w:val="22"/>
          <w:szCs w:val="22"/>
        </w:rPr>
        <w:t>c)  vliv na soustavu chráněných území Natura 2000</w:t>
      </w:r>
    </w:p>
    <w:p w:rsidR="00DA1984" w:rsidRPr="00402DE1" w:rsidRDefault="00DA1984" w:rsidP="00DA1984">
      <w:pPr>
        <w:ind w:left="993" w:hanging="284"/>
        <w:jc w:val="both"/>
        <w:rPr>
          <w:rFonts w:ascii="Garamond" w:hAnsi="Garamond" w:cs="Arial"/>
          <w:sz w:val="22"/>
          <w:szCs w:val="22"/>
        </w:rPr>
      </w:pPr>
      <w:r w:rsidRPr="00402DE1">
        <w:rPr>
          <w:rFonts w:ascii="Garamond" w:hAnsi="Garamond" w:cs="Arial"/>
          <w:sz w:val="22"/>
          <w:szCs w:val="22"/>
        </w:rPr>
        <w:t>d)  návrh zohlednění podmínek ze závěru zjišťovacího řízení nebo stanoviska EIA</w:t>
      </w:r>
    </w:p>
    <w:p w:rsidR="00DA1984" w:rsidRPr="00402DE1" w:rsidRDefault="00DA1984" w:rsidP="00DA1984">
      <w:pPr>
        <w:ind w:left="993" w:hanging="284"/>
        <w:jc w:val="both"/>
        <w:rPr>
          <w:rFonts w:ascii="Garamond" w:hAnsi="Garamond" w:cs="Arial"/>
          <w:sz w:val="22"/>
          <w:szCs w:val="22"/>
        </w:rPr>
      </w:pPr>
      <w:r w:rsidRPr="00402DE1">
        <w:rPr>
          <w:rFonts w:ascii="Garamond" w:hAnsi="Garamond" w:cs="Arial"/>
          <w:sz w:val="22"/>
          <w:szCs w:val="22"/>
        </w:rPr>
        <w:t>e) navrhovaná ochranná a bezpečnostní pásma, rozsah omezení a podmínky ochrany podle jiných právních předpisů</w:t>
      </w:r>
    </w:p>
    <w:p w:rsidR="00DA1984" w:rsidRPr="00402DE1" w:rsidRDefault="00DA1984" w:rsidP="00DA1984">
      <w:pPr>
        <w:ind w:left="993" w:hanging="284"/>
        <w:jc w:val="both"/>
        <w:rPr>
          <w:rFonts w:ascii="Garamond" w:hAnsi="Garamond" w:cs="Arial"/>
          <w:sz w:val="22"/>
          <w:szCs w:val="22"/>
        </w:rPr>
      </w:pPr>
    </w:p>
    <w:p w:rsidR="00DA1984" w:rsidRPr="00402DE1" w:rsidRDefault="00DA1984" w:rsidP="00DA1984">
      <w:pPr>
        <w:jc w:val="both"/>
        <w:rPr>
          <w:rFonts w:ascii="Garamond" w:hAnsi="Garamond" w:cs="Arial"/>
          <w:b/>
          <w:sz w:val="22"/>
          <w:szCs w:val="22"/>
        </w:rPr>
      </w:pPr>
      <w:r w:rsidRPr="00402DE1">
        <w:rPr>
          <w:rFonts w:ascii="Garamond" w:hAnsi="Garamond" w:cs="Arial"/>
          <w:b/>
          <w:sz w:val="22"/>
          <w:szCs w:val="22"/>
        </w:rPr>
        <w:t>B.7</w:t>
      </w:r>
      <w:r w:rsidRPr="00402DE1">
        <w:rPr>
          <w:rFonts w:ascii="Garamond" w:hAnsi="Garamond" w:cs="Arial"/>
          <w:b/>
          <w:sz w:val="22"/>
          <w:szCs w:val="22"/>
        </w:rPr>
        <w:tab/>
        <w:t>OCHRANA OBYVATELSTVA</w:t>
      </w:r>
    </w:p>
    <w:p w:rsidR="00DA1984" w:rsidRPr="00402DE1" w:rsidRDefault="00DA1984" w:rsidP="00DA1984">
      <w:pPr>
        <w:jc w:val="both"/>
        <w:rPr>
          <w:rFonts w:ascii="Garamond" w:hAnsi="Garamond" w:cs="Arial"/>
          <w:b/>
          <w:sz w:val="22"/>
          <w:szCs w:val="22"/>
        </w:rPr>
      </w:pPr>
    </w:p>
    <w:p w:rsidR="00B66820" w:rsidRPr="00402DE1" w:rsidRDefault="00B66820" w:rsidP="00B66820">
      <w:pPr>
        <w:jc w:val="both"/>
        <w:rPr>
          <w:rFonts w:ascii="Garamond" w:hAnsi="Garamond" w:cs="Arial"/>
          <w:b/>
          <w:sz w:val="22"/>
          <w:szCs w:val="22"/>
        </w:rPr>
      </w:pPr>
      <w:r w:rsidRPr="00402DE1">
        <w:rPr>
          <w:rFonts w:ascii="Garamond" w:hAnsi="Garamond" w:cs="Arial"/>
          <w:b/>
          <w:sz w:val="22"/>
          <w:szCs w:val="22"/>
        </w:rPr>
        <w:t>B.8</w:t>
      </w:r>
      <w:r w:rsidRPr="00402DE1">
        <w:rPr>
          <w:rFonts w:ascii="Garamond" w:hAnsi="Garamond" w:cs="Arial"/>
          <w:b/>
          <w:sz w:val="22"/>
          <w:szCs w:val="22"/>
        </w:rPr>
        <w:tab/>
        <w:t>ZÁSADY ORGANIZACE VÝSTAVBY</w:t>
      </w:r>
    </w:p>
    <w:p w:rsidR="00B66820" w:rsidRPr="00764702" w:rsidRDefault="00B66820" w:rsidP="00B66820">
      <w:pPr>
        <w:jc w:val="both"/>
        <w:rPr>
          <w:rFonts w:ascii="Garamond" w:hAnsi="Garamond"/>
          <w:sz w:val="22"/>
          <w:szCs w:val="22"/>
        </w:rPr>
      </w:pPr>
      <w:r w:rsidRPr="00402DE1">
        <w:rPr>
          <w:rFonts w:ascii="Garamond" w:hAnsi="Garamond" w:cs="Arial"/>
          <w:b/>
          <w:sz w:val="22"/>
          <w:szCs w:val="22"/>
        </w:rPr>
        <w:tab/>
      </w:r>
      <w:r w:rsidRPr="00764702">
        <w:rPr>
          <w:rFonts w:ascii="Garamond" w:hAnsi="Garamond"/>
          <w:sz w:val="22"/>
          <w:szCs w:val="22"/>
        </w:rPr>
        <w:t>a) potřeby a spotřeby rozhodujících médií a hmot, jejich zajištění</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b) odvodnění staveniště</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c) napojení staveniště na stávající dopravní a technickou infrastrukturu</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d) vliv provádění stavby na okolní stavby a pozemky</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e) ochrana okolí staveniště a požadavky na související asanace, demolice, kácení dřevin</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f) maximální zábory pro staveniště (dočasné / trvalé)</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g) maximální produkovaná množství a druhy odpadů a emisí při výstavbě, jejich likvidace</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h) bilance zemních prací, požadavky na přísun nebo deponie zemin</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i)  ochrana životního prostředí při výstavbě</w:t>
      </w:r>
    </w:p>
    <w:p w:rsidR="00B66820" w:rsidRPr="00764702" w:rsidRDefault="00B66820" w:rsidP="00B66820">
      <w:pPr>
        <w:ind w:left="993" w:hanging="284"/>
        <w:jc w:val="both"/>
        <w:rPr>
          <w:rFonts w:ascii="Garamond" w:hAnsi="Garamond"/>
          <w:sz w:val="22"/>
          <w:szCs w:val="22"/>
        </w:rPr>
      </w:pPr>
      <w:r w:rsidRPr="00764702">
        <w:rPr>
          <w:rFonts w:ascii="Garamond" w:hAnsi="Garamond"/>
          <w:sz w:val="22"/>
          <w:szCs w:val="22"/>
        </w:rPr>
        <w:t>j)  zásady bezpečnosti a ochrany zdraví při práci na staveništi, posouzení potřeby koordinátora bezpečnosti a ochrany zdraví při práci podle jiných právních předpisů</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k) úpravy pro bezbariérové užívání výstavbou dotčených staveb</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l)  zásady pro dopravně inženýrské opatření</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m) stanovení speciálních podmínek pro provádění stavby</w:t>
      </w:r>
    </w:p>
    <w:p w:rsidR="00B66820" w:rsidRPr="00764702" w:rsidRDefault="00B66820" w:rsidP="00B66820">
      <w:pPr>
        <w:ind w:firstLine="708"/>
        <w:jc w:val="both"/>
        <w:rPr>
          <w:rFonts w:ascii="Garamond" w:hAnsi="Garamond"/>
          <w:sz w:val="22"/>
          <w:szCs w:val="22"/>
        </w:rPr>
      </w:pPr>
      <w:r w:rsidRPr="00764702">
        <w:rPr>
          <w:rFonts w:ascii="Garamond" w:hAnsi="Garamond"/>
          <w:sz w:val="22"/>
          <w:szCs w:val="22"/>
        </w:rPr>
        <w:t>n)  postup výstavby, rozhodující dílčí termíny</w:t>
      </w: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1984" w:rsidRPr="00402DE1" w:rsidRDefault="00DA1984" w:rsidP="00DA1984">
      <w:pPr>
        <w:ind w:left="426"/>
        <w:rPr>
          <w:rFonts w:ascii="Garamond" w:hAnsi="Garamond" w:cs="Arial"/>
          <w:color w:val="FF0000"/>
          <w:sz w:val="24"/>
          <w:szCs w:val="24"/>
        </w:rPr>
      </w:pPr>
    </w:p>
    <w:p w:rsidR="00DA0059" w:rsidRPr="00402DE1" w:rsidRDefault="00DA0059" w:rsidP="00DA0059">
      <w:pPr>
        <w:jc w:val="both"/>
        <w:rPr>
          <w:rFonts w:ascii="Garamond" w:hAnsi="Garamond" w:cs="Arial"/>
          <w:b/>
          <w:color w:val="FF0000"/>
        </w:rPr>
      </w:pPr>
    </w:p>
    <w:p w:rsidR="00DA0059" w:rsidRPr="00402DE1" w:rsidRDefault="00DA0059"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402DE1" w:rsidRDefault="003403FC" w:rsidP="00DA0059">
      <w:pPr>
        <w:jc w:val="both"/>
        <w:rPr>
          <w:rFonts w:ascii="Garamond" w:hAnsi="Garamond" w:cs="Arial"/>
          <w:b/>
          <w:color w:val="FF0000"/>
        </w:rPr>
      </w:pPr>
    </w:p>
    <w:p w:rsidR="003403FC" w:rsidRPr="00DC0064" w:rsidRDefault="003403FC" w:rsidP="003403FC">
      <w:pPr>
        <w:ind w:left="426" w:hanging="426"/>
        <w:rPr>
          <w:rFonts w:ascii="Garamond" w:hAnsi="Garamond" w:cs="Arial"/>
          <w:b/>
          <w:sz w:val="22"/>
          <w:szCs w:val="22"/>
        </w:rPr>
      </w:pPr>
      <w:r w:rsidRPr="00DC0064">
        <w:rPr>
          <w:rFonts w:ascii="Garamond" w:hAnsi="Garamond" w:cs="Arial"/>
          <w:b/>
          <w:sz w:val="22"/>
          <w:szCs w:val="22"/>
        </w:rPr>
        <w:lastRenderedPageBreak/>
        <w:t>B.1</w:t>
      </w:r>
      <w:r w:rsidRPr="00DC0064">
        <w:rPr>
          <w:rFonts w:ascii="Garamond" w:hAnsi="Garamond" w:cs="Arial"/>
          <w:b/>
          <w:sz w:val="22"/>
          <w:szCs w:val="22"/>
        </w:rPr>
        <w:tab/>
      </w:r>
      <w:r w:rsidRPr="00DC0064">
        <w:rPr>
          <w:rFonts w:ascii="Garamond" w:hAnsi="Garamond" w:cs="Arial"/>
          <w:b/>
          <w:sz w:val="22"/>
          <w:szCs w:val="22"/>
        </w:rPr>
        <w:tab/>
        <w:t>POPIS ÚZEMÍ STAVBY</w:t>
      </w:r>
    </w:p>
    <w:p w:rsidR="003403FC" w:rsidRPr="00DC0064" w:rsidRDefault="003403FC" w:rsidP="003403FC">
      <w:pPr>
        <w:ind w:left="426" w:hanging="426"/>
        <w:rPr>
          <w:rFonts w:ascii="Garamond" w:hAnsi="Garamond" w:cs="Arial"/>
          <w:b/>
          <w:sz w:val="22"/>
          <w:szCs w:val="22"/>
        </w:rPr>
      </w:pPr>
    </w:p>
    <w:p w:rsidR="003403FC" w:rsidRPr="00DC0064" w:rsidRDefault="003403FC" w:rsidP="003403FC">
      <w:pPr>
        <w:ind w:left="426" w:firstLine="282"/>
        <w:rPr>
          <w:rFonts w:ascii="Garamond" w:hAnsi="Garamond" w:cs="Arial"/>
          <w:b/>
          <w:sz w:val="22"/>
          <w:szCs w:val="22"/>
        </w:rPr>
      </w:pPr>
      <w:r w:rsidRPr="00DC0064">
        <w:rPr>
          <w:rFonts w:ascii="Garamond" w:hAnsi="Garamond" w:cs="Arial"/>
          <w:b/>
          <w:sz w:val="22"/>
          <w:szCs w:val="22"/>
        </w:rPr>
        <w:t>a) charakteristika stavebního pozemku</w:t>
      </w:r>
    </w:p>
    <w:p w:rsidR="00DA0059" w:rsidRPr="00402DE1" w:rsidRDefault="00DA0059" w:rsidP="00DA0059">
      <w:pPr>
        <w:jc w:val="both"/>
        <w:rPr>
          <w:rFonts w:ascii="Garamond" w:hAnsi="Garamond" w:cs="Arial"/>
          <w:b/>
          <w:color w:val="FF0000"/>
        </w:rPr>
      </w:pPr>
    </w:p>
    <w:p w:rsidR="00CE4FC4" w:rsidRPr="00C72477" w:rsidRDefault="00CE4FC4" w:rsidP="00CE4FC4">
      <w:pPr>
        <w:pStyle w:val="NormlnIMP"/>
        <w:spacing w:line="240" w:lineRule="auto"/>
        <w:jc w:val="both"/>
        <w:rPr>
          <w:rFonts w:ascii="Garamond" w:hAnsi="Garamond" w:cs="Arial"/>
          <w:sz w:val="22"/>
          <w:szCs w:val="22"/>
        </w:rPr>
      </w:pPr>
      <w:r w:rsidRPr="00C72477">
        <w:rPr>
          <w:rFonts w:ascii="Garamond" w:hAnsi="Garamond" w:cs="Arial"/>
          <w:sz w:val="22"/>
          <w:szCs w:val="22"/>
        </w:rPr>
        <w:t xml:space="preserve">Stavba se nachází v zastavěné části města </w:t>
      </w:r>
      <w:r>
        <w:rPr>
          <w:rFonts w:ascii="Garamond" w:hAnsi="Garamond" w:cs="Arial"/>
          <w:sz w:val="22"/>
          <w:szCs w:val="22"/>
        </w:rPr>
        <w:t>Ostrava</w:t>
      </w:r>
      <w:r w:rsidRPr="00C72477">
        <w:rPr>
          <w:rFonts w:ascii="Garamond" w:hAnsi="Garamond" w:cs="Arial"/>
          <w:sz w:val="22"/>
          <w:szCs w:val="22"/>
        </w:rPr>
        <w:t xml:space="preserve">. Jedná se o území </w:t>
      </w:r>
      <w:r>
        <w:rPr>
          <w:rFonts w:ascii="Garamond" w:hAnsi="Garamond" w:cs="Arial"/>
          <w:sz w:val="22"/>
          <w:szCs w:val="22"/>
        </w:rPr>
        <w:t xml:space="preserve">při okraji </w:t>
      </w:r>
      <w:r w:rsidRPr="00C72477">
        <w:rPr>
          <w:rFonts w:ascii="Garamond" w:hAnsi="Garamond" w:cs="Arial"/>
          <w:sz w:val="22"/>
          <w:szCs w:val="22"/>
        </w:rPr>
        <w:t>sídlištní zástavby v</w:t>
      </w:r>
      <w:r>
        <w:rPr>
          <w:rFonts w:ascii="Garamond" w:hAnsi="Garamond" w:cs="Arial"/>
          <w:sz w:val="22"/>
          <w:szCs w:val="22"/>
        </w:rPr>
        <w:t> Ostravě-Výškovicích</w:t>
      </w:r>
      <w:r w:rsidRPr="00C72477">
        <w:rPr>
          <w:rFonts w:ascii="Garamond" w:hAnsi="Garamond" w:cs="Arial"/>
          <w:sz w:val="22"/>
          <w:szCs w:val="22"/>
        </w:rPr>
        <w:t>. Umístění stavby je v</w:t>
      </w:r>
      <w:r>
        <w:rPr>
          <w:rFonts w:ascii="Garamond" w:hAnsi="Garamond" w:cs="Arial"/>
          <w:sz w:val="22"/>
          <w:szCs w:val="22"/>
        </w:rPr>
        <w:t> jižní</w:t>
      </w:r>
      <w:r w:rsidRPr="00C72477">
        <w:rPr>
          <w:rFonts w:ascii="Garamond" w:hAnsi="Garamond" w:cs="Arial"/>
          <w:sz w:val="22"/>
          <w:szCs w:val="22"/>
        </w:rPr>
        <w:t xml:space="preserve"> části </w:t>
      </w:r>
      <w:r>
        <w:rPr>
          <w:rFonts w:ascii="Garamond" w:hAnsi="Garamond" w:cs="Arial"/>
          <w:sz w:val="22"/>
          <w:szCs w:val="22"/>
        </w:rPr>
        <w:t xml:space="preserve">sídliště Výškovice, jedná se o vlastní území sportovního areálu na Charvátské ulici číslo 10. Ze severozápadní a severní strany je ohraničeno listnatými stromy – náletovou zelení ve svahu, z jižní strany místní komunikací s parkovacími stáními a z východní strany vlastní budovou objektu. V areálu jsou zanedbaná a nevyužívaná dvě sportovní hřiště – asfaltové a antukové a přístupové asfaltové zpevněné plochy. Oplocení areálu, drátěný plot výšky 2,0 m, je z poloviny zdevastované. Nachází se zde významné množství inženýrských sítí. </w:t>
      </w:r>
    </w:p>
    <w:p w:rsidR="008F2FC6" w:rsidRDefault="008F2FC6" w:rsidP="00CE4FC4">
      <w:pPr>
        <w:pStyle w:val="NormlnIMP"/>
        <w:jc w:val="both"/>
        <w:rPr>
          <w:rFonts w:ascii="Garamond" w:hAnsi="Garamond" w:cs="Arial"/>
          <w:color w:val="FF0000"/>
          <w:sz w:val="22"/>
          <w:szCs w:val="22"/>
        </w:rPr>
      </w:pPr>
    </w:p>
    <w:p w:rsidR="007F02A6" w:rsidRPr="00402DE1" w:rsidRDefault="008F2FC6" w:rsidP="00C36401">
      <w:pPr>
        <w:pStyle w:val="NormlnIMP"/>
        <w:tabs>
          <w:tab w:val="left" w:pos="426"/>
        </w:tabs>
        <w:spacing w:line="240" w:lineRule="auto"/>
        <w:jc w:val="both"/>
        <w:rPr>
          <w:rFonts w:ascii="Garamond" w:hAnsi="Garamond" w:cs="Arial"/>
          <w:sz w:val="22"/>
          <w:szCs w:val="22"/>
        </w:rPr>
      </w:pPr>
      <w:r>
        <w:rPr>
          <w:rFonts w:ascii="Garamond" w:hAnsi="Garamond" w:cs="Arial"/>
          <w:color w:val="FF0000"/>
          <w:sz w:val="22"/>
          <w:szCs w:val="22"/>
        </w:rPr>
        <w:tab/>
      </w:r>
      <w:r w:rsidR="007F02A6" w:rsidRPr="00402DE1">
        <w:rPr>
          <w:rFonts w:ascii="Garamond" w:hAnsi="Garamond" w:cs="Arial"/>
          <w:sz w:val="22"/>
          <w:szCs w:val="22"/>
        </w:rPr>
        <w:t xml:space="preserve">Stavbou budou dotčena ochranná pásma stávajících inženýrských sítí. </w:t>
      </w:r>
    </w:p>
    <w:p w:rsidR="00676519" w:rsidRPr="00402DE1" w:rsidRDefault="00676519" w:rsidP="003403FC">
      <w:pPr>
        <w:pStyle w:val="NormlnIMP"/>
        <w:jc w:val="both"/>
        <w:rPr>
          <w:rFonts w:ascii="Garamond" w:hAnsi="Garamond" w:cs="Arial"/>
          <w:color w:val="FF0000"/>
          <w:sz w:val="22"/>
          <w:szCs w:val="22"/>
        </w:rPr>
      </w:pPr>
    </w:p>
    <w:p w:rsidR="003403FC" w:rsidRPr="00ED2E25" w:rsidRDefault="003403FC" w:rsidP="003403FC">
      <w:pPr>
        <w:ind w:left="426" w:firstLine="282"/>
        <w:rPr>
          <w:rFonts w:ascii="Garamond" w:hAnsi="Garamond" w:cs="Arial"/>
          <w:b/>
          <w:sz w:val="22"/>
          <w:szCs w:val="22"/>
        </w:rPr>
      </w:pPr>
      <w:r w:rsidRPr="00ED2E25">
        <w:rPr>
          <w:rFonts w:ascii="Garamond" w:hAnsi="Garamond" w:cs="Arial"/>
          <w:b/>
          <w:sz w:val="22"/>
          <w:szCs w:val="22"/>
        </w:rPr>
        <w:t>b) výčet a závěry provedených průzkumů a rozborů</w:t>
      </w:r>
    </w:p>
    <w:p w:rsidR="007F02A6" w:rsidRPr="00ED2E25" w:rsidRDefault="007F02A6" w:rsidP="003403FC">
      <w:pPr>
        <w:ind w:left="426" w:firstLine="282"/>
        <w:rPr>
          <w:rFonts w:ascii="Garamond" w:hAnsi="Garamond" w:cs="Arial"/>
          <w:b/>
          <w:sz w:val="22"/>
          <w:szCs w:val="22"/>
        </w:rPr>
      </w:pPr>
    </w:p>
    <w:p w:rsidR="007F02A6" w:rsidRPr="00ED2E25" w:rsidRDefault="007F02A6" w:rsidP="00C36401">
      <w:pPr>
        <w:pStyle w:val="NormlnIMP"/>
        <w:ind w:firstLine="426"/>
        <w:jc w:val="both"/>
        <w:rPr>
          <w:rFonts w:ascii="Garamond" w:hAnsi="Garamond" w:cs="Arial"/>
          <w:sz w:val="22"/>
          <w:szCs w:val="22"/>
        </w:rPr>
      </w:pPr>
      <w:r w:rsidRPr="002A6ADD">
        <w:rPr>
          <w:rFonts w:ascii="Garamond" w:hAnsi="Garamond" w:cs="Arial"/>
          <w:sz w:val="22"/>
          <w:szCs w:val="22"/>
          <w:u w:val="single"/>
        </w:rPr>
        <w:t>Účelové geodetické zaměření</w:t>
      </w:r>
      <w:r w:rsidRPr="00ED2E25">
        <w:rPr>
          <w:rFonts w:ascii="Garamond" w:hAnsi="Garamond" w:cs="Arial"/>
          <w:sz w:val="22"/>
          <w:szCs w:val="22"/>
        </w:rPr>
        <w:t xml:space="preserve"> zájmového území (JTSK, BpV) provedla firma </w:t>
      </w:r>
      <w:r w:rsidR="00014008">
        <w:rPr>
          <w:rFonts w:ascii="Garamond" w:hAnsi="Garamond" w:cs="Arial"/>
          <w:sz w:val="22"/>
          <w:szCs w:val="22"/>
        </w:rPr>
        <w:t>GEO 2010</w:t>
      </w:r>
      <w:r w:rsidR="008F2FC6" w:rsidRPr="00354FA0">
        <w:rPr>
          <w:rFonts w:ascii="Garamond" w:hAnsi="Garamond" w:cs="Arial"/>
          <w:sz w:val="22"/>
          <w:szCs w:val="22"/>
        </w:rPr>
        <w:t xml:space="preserve"> </w:t>
      </w:r>
      <w:r w:rsidR="008F2FC6">
        <w:rPr>
          <w:rFonts w:ascii="Garamond" w:hAnsi="Garamond" w:cs="Arial"/>
          <w:sz w:val="22"/>
          <w:szCs w:val="22"/>
        </w:rPr>
        <w:t>spol. s r.o.</w:t>
      </w:r>
      <w:r w:rsidR="008F2FC6" w:rsidRPr="00354FA0">
        <w:rPr>
          <w:rFonts w:ascii="Garamond" w:hAnsi="Garamond" w:cs="Arial"/>
          <w:sz w:val="22"/>
          <w:szCs w:val="22"/>
        </w:rPr>
        <w:t>, Ostrava v </w:t>
      </w:r>
      <w:r w:rsidR="00CE4FC4">
        <w:rPr>
          <w:rFonts w:ascii="Garamond" w:hAnsi="Garamond" w:cs="Arial"/>
          <w:sz w:val="22"/>
          <w:szCs w:val="22"/>
        </w:rPr>
        <w:t>únoru</w:t>
      </w:r>
      <w:r w:rsidR="008F2FC6" w:rsidRPr="00354FA0">
        <w:rPr>
          <w:rFonts w:ascii="Garamond" w:hAnsi="Garamond" w:cs="Arial"/>
          <w:sz w:val="22"/>
          <w:szCs w:val="22"/>
        </w:rPr>
        <w:t xml:space="preserve"> 201</w:t>
      </w:r>
      <w:r w:rsidR="00014008">
        <w:rPr>
          <w:rFonts w:ascii="Garamond" w:hAnsi="Garamond" w:cs="Arial"/>
          <w:sz w:val="22"/>
          <w:szCs w:val="22"/>
        </w:rPr>
        <w:t>6</w:t>
      </w:r>
      <w:r w:rsidR="008F2FC6" w:rsidRPr="00354FA0">
        <w:rPr>
          <w:rFonts w:ascii="Garamond" w:hAnsi="Garamond" w:cs="Arial"/>
          <w:sz w:val="22"/>
          <w:szCs w:val="22"/>
        </w:rPr>
        <w:t>.</w:t>
      </w:r>
      <w:r w:rsidRPr="00ED2E25">
        <w:rPr>
          <w:rFonts w:ascii="Garamond" w:hAnsi="Garamond" w:cs="Arial"/>
          <w:sz w:val="22"/>
          <w:szCs w:val="22"/>
        </w:rPr>
        <w:t xml:space="preserve"> Digitální katastrální mapa - podklad Katastrálního úřadu pro Moravskoslezský kraj, Katastrální pracoviště </w:t>
      </w:r>
      <w:r w:rsidR="00CE4FC4">
        <w:rPr>
          <w:rFonts w:ascii="Garamond" w:hAnsi="Garamond" w:cs="Arial"/>
          <w:sz w:val="22"/>
          <w:szCs w:val="22"/>
        </w:rPr>
        <w:t>ostrava</w:t>
      </w:r>
      <w:r w:rsidR="008F2FC6">
        <w:rPr>
          <w:rFonts w:ascii="Garamond" w:hAnsi="Garamond" w:cs="Arial"/>
          <w:sz w:val="22"/>
          <w:szCs w:val="22"/>
        </w:rPr>
        <w:t>.</w:t>
      </w:r>
    </w:p>
    <w:p w:rsidR="007F02A6" w:rsidRPr="00ED2E25" w:rsidRDefault="007F02A6" w:rsidP="007F02A6">
      <w:pPr>
        <w:pStyle w:val="NormlnIMP"/>
        <w:ind w:firstLine="284"/>
        <w:jc w:val="both"/>
        <w:rPr>
          <w:rFonts w:ascii="Garamond" w:hAnsi="Garamond" w:cs="Arial"/>
          <w:sz w:val="22"/>
          <w:szCs w:val="22"/>
        </w:rPr>
      </w:pPr>
    </w:p>
    <w:p w:rsidR="007F02A6" w:rsidRDefault="007F02A6" w:rsidP="00C36401">
      <w:pPr>
        <w:tabs>
          <w:tab w:val="left" w:pos="0"/>
        </w:tabs>
        <w:ind w:firstLine="426"/>
        <w:jc w:val="both"/>
        <w:rPr>
          <w:rFonts w:ascii="Garamond" w:hAnsi="Garamond" w:cs="Arial"/>
          <w:sz w:val="22"/>
          <w:szCs w:val="22"/>
        </w:rPr>
      </w:pPr>
      <w:r w:rsidRPr="00ED2E25">
        <w:rPr>
          <w:rFonts w:ascii="Garamond" w:hAnsi="Garamond" w:cs="Arial"/>
          <w:sz w:val="22"/>
          <w:szCs w:val="22"/>
        </w:rPr>
        <w:t xml:space="preserve">Byl proveden </w:t>
      </w:r>
      <w:r w:rsidRPr="002A6ADD">
        <w:rPr>
          <w:rFonts w:ascii="Garamond" w:hAnsi="Garamond" w:cs="Arial"/>
          <w:sz w:val="22"/>
          <w:szCs w:val="22"/>
          <w:u w:val="single"/>
        </w:rPr>
        <w:t>průzkum stávajících sítí</w:t>
      </w:r>
      <w:r w:rsidRPr="00ED2E25">
        <w:rPr>
          <w:rFonts w:ascii="Garamond" w:hAnsi="Garamond" w:cs="Arial"/>
          <w:sz w:val="22"/>
          <w:szCs w:val="22"/>
        </w:rPr>
        <w:t xml:space="preserve"> technického vybavení. V prostoru navrhované stavby se nacházejí inženýrské sítě, které je nutné během stavby respektovat. Jedná se o tyto IS jejichž správci jsou : </w:t>
      </w:r>
      <w:r w:rsidR="00CE4FC4">
        <w:rPr>
          <w:rFonts w:ascii="Garamond" w:hAnsi="Garamond" w:cs="Arial"/>
          <w:sz w:val="22"/>
          <w:szCs w:val="22"/>
        </w:rPr>
        <w:t>Ostravské vodovody a kanalizace</w:t>
      </w:r>
      <w:r w:rsidR="00014008">
        <w:rPr>
          <w:rFonts w:ascii="Garamond" w:hAnsi="Garamond" w:cs="Arial"/>
          <w:sz w:val="22"/>
          <w:szCs w:val="22"/>
        </w:rPr>
        <w:t xml:space="preserve"> </w:t>
      </w:r>
      <w:r w:rsidRPr="00ED2E25">
        <w:rPr>
          <w:rFonts w:ascii="Garamond" w:hAnsi="Garamond" w:cs="Arial"/>
          <w:sz w:val="22"/>
          <w:szCs w:val="22"/>
        </w:rPr>
        <w:t xml:space="preserve">a.s., </w:t>
      </w:r>
      <w:r w:rsidRPr="008F2FC6">
        <w:rPr>
          <w:rFonts w:ascii="Garamond" w:hAnsi="Garamond" w:cs="Arial"/>
          <w:sz w:val="22"/>
          <w:szCs w:val="22"/>
        </w:rPr>
        <w:t>ČEZ Distribuce a.s.,</w:t>
      </w:r>
      <w:r w:rsidR="008F2FC6" w:rsidRPr="008F2FC6">
        <w:rPr>
          <w:rFonts w:ascii="Garamond" w:hAnsi="Garamond"/>
          <w:sz w:val="22"/>
          <w:szCs w:val="22"/>
        </w:rPr>
        <w:t xml:space="preserve"> </w:t>
      </w:r>
      <w:r w:rsidR="00014008">
        <w:rPr>
          <w:rFonts w:ascii="Garamond" w:hAnsi="Garamond"/>
          <w:sz w:val="22"/>
          <w:szCs w:val="22"/>
        </w:rPr>
        <w:t>CETIN</w:t>
      </w:r>
      <w:r w:rsidR="008F2FC6" w:rsidRPr="008F2FC6">
        <w:rPr>
          <w:rFonts w:ascii="Garamond" w:hAnsi="Garamond"/>
          <w:sz w:val="22"/>
          <w:szCs w:val="22"/>
        </w:rPr>
        <w:t xml:space="preserve"> a.s., </w:t>
      </w:r>
      <w:r w:rsidR="008A3E39">
        <w:rPr>
          <w:rFonts w:ascii="Garamond" w:hAnsi="Garamond"/>
          <w:sz w:val="22"/>
          <w:szCs w:val="22"/>
        </w:rPr>
        <w:t xml:space="preserve">UPC a.s., </w:t>
      </w:r>
      <w:r w:rsidR="00014008">
        <w:rPr>
          <w:rFonts w:ascii="Garamond" w:hAnsi="Garamond"/>
          <w:sz w:val="22"/>
          <w:szCs w:val="22"/>
        </w:rPr>
        <w:t>VEOLIA Energie ČR a.s.</w:t>
      </w:r>
      <w:r w:rsidR="00526542">
        <w:rPr>
          <w:rFonts w:ascii="Garamond" w:hAnsi="Garamond"/>
          <w:sz w:val="22"/>
          <w:szCs w:val="22"/>
        </w:rPr>
        <w:t>,</w:t>
      </w:r>
      <w:r w:rsidR="00E729D7">
        <w:rPr>
          <w:rFonts w:ascii="Garamond" w:hAnsi="Garamond"/>
          <w:sz w:val="22"/>
          <w:szCs w:val="22"/>
        </w:rPr>
        <w:t xml:space="preserve"> </w:t>
      </w:r>
      <w:r w:rsidR="00CE4FC4">
        <w:rPr>
          <w:rFonts w:ascii="Garamond" w:hAnsi="Garamond"/>
          <w:sz w:val="22"/>
          <w:szCs w:val="22"/>
        </w:rPr>
        <w:t xml:space="preserve">RWE </w:t>
      </w:r>
      <w:r w:rsidR="008A3E39">
        <w:rPr>
          <w:rFonts w:ascii="Garamond" w:hAnsi="Garamond"/>
          <w:sz w:val="22"/>
          <w:szCs w:val="22"/>
        </w:rPr>
        <w:t>Gasnet s.r.o., Ostravské komunikace a.s.</w:t>
      </w:r>
      <w:r w:rsidR="00526542">
        <w:rPr>
          <w:rFonts w:ascii="Garamond" w:hAnsi="Garamond"/>
          <w:sz w:val="22"/>
          <w:szCs w:val="22"/>
        </w:rPr>
        <w:t>.</w:t>
      </w:r>
      <w:r w:rsidR="008F2FC6">
        <w:rPr>
          <w:rFonts w:ascii="Garamond" w:hAnsi="Garamond"/>
          <w:sz w:val="22"/>
          <w:szCs w:val="22"/>
        </w:rPr>
        <w:t xml:space="preserve"> </w:t>
      </w:r>
      <w:r w:rsidRPr="008F2FC6">
        <w:rPr>
          <w:rFonts w:ascii="Garamond" w:hAnsi="Garamond" w:cs="Arial"/>
          <w:sz w:val="22"/>
          <w:szCs w:val="22"/>
        </w:rPr>
        <w:t>Zjištěné inženýrské sítě byly dle podkladů jejich správců zakresleny</w:t>
      </w:r>
      <w:r w:rsidRPr="00ED2E25">
        <w:rPr>
          <w:rFonts w:ascii="Garamond" w:hAnsi="Garamond" w:cs="Arial"/>
          <w:sz w:val="22"/>
          <w:szCs w:val="22"/>
        </w:rPr>
        <w:t xml:space="preserve"> do geodetického podkladu zájmového území. Vyjádření jednotlivých správců jsou uvedena v dokladové části.</w:t>
      </w:r>
    </w:p>
    <w:p w:rsidR="008A3E39" w:rsidRDefault="008A3E39" w:rsidP="008A3E39">
      <w:pPr>
        <w:tabs>
          <w:tab w:val="left" w:pos="0"/>
        </w:tabs>
        <w:jc w:val="both"/>
        <w:rPr>
          <w:rFonts w:ascii="Garamond" w:hAnsi="Garamond" w:cs="Arial"/>
          <w:sz w:val="22"/>
          <w:szCs w:val="22"/>
        </w:rPr>
      </w:pPr>
      <w:r>
        <w:rPr>
          <w:rFonts w:ascii="Garamond" w:hAnsi="Garamond" w:cs="Arial"/>
          <w:sz w:val="22"/>
          <w:szCs w:val="22"/>
        </w:rPr>
        <w:t>Plynovodní potrubí – NTL, STL bylo za účelem zjištění přesné polohy dne 29.4.2016 vytyčeno.</w:t>
      </w:r>
    </w:p>
    <w:p w:rsidR="008F2FC6" w:rsidRDefault="008F2FC6" w:rsidP="007F02A6">
      <w:pPr>
        <w:tabs>
          <w:tab w:val="left" w:pos="0"/>
        </w:tabs>
        <w:ind w:firstLine="426"/>
        <w:jc w:val="both"/>
        <w:rPr>
          <w:rFonts w:ascii="Garamond" w:hAnsi="Garamond" w:cs="Arial"/>
          <w:sz w:val="22"/>
          <w:szCs w:val="22"/>
        </w:rPr>
      </w:pPr>
    </w:p>
    <w:p w:rsidR="008A3E39" w:rsidRPr="008A3E39" w:rsidRDefault="007F02A6" w:rsidP="008A3E39">
      <w:pPr>
        <w:pStyle w:val="NormlnIMP"/>
        <w:ind w:firstLine="426"/>
        <w:jc w:val="both"/>
        <w:rPr>
          <w:rFonts w:ascii="Garamond" w:hAnsi="Garamond"/>
          <w:i/>
          <w:sz w:val="22"/>
          <w:szCs w:val="22"/>
        </w:rPr>
      </w:pPr>
      <w:r w:rsidRPr="00444593">
        <w:rPr>
          <w:rFonts w:ascii="Garamond" w:hAnsi="Garamond" w:cs="Arial"/>
          <w:sz w:val="22"/>
          <w:szCs w:val="22"/>
          <w:u w:val="single"/>
        </w:rPr>
        <w:t>Místní šetření projektanta</w:t>
      </w:r>
      <w:r w:rsidRPr="00ED2E25">
        <w:rPr>
          <w:rFonts w:ascii="Garamond" w:hAnsi="Garamond" w:cs="Arial"/>
          <w:sz w:val="22"/>
          <w:szCs w:val="22"/>
        </w:rPr>
        <w:t xml:space="preserve"> - </w:t>
      </w:r>
      <w:r w:rsidR="00820B64" w:rsidRPr="00ED2E25">
        <w:rPr>
          <w:rFonts w:ascii="Garamond" w:hAnsi="Garamond" w:cs="Arial"/>
          <w:sz w:val="22"/>
          <w:szCs w:val="22"/>
        </w:rPr>
        <w:t xml:space="preserve">rekognoskace terénu, </w:t>
      </w:r>
      <w:r w:rsidRPr="00ED2E25">
        <w:rPr>
          <w:rFonts w:ascii="Garamond" w:hAnsi="Garamond" w:cs="Arial"/>
          <w:sz w:val="22"/>
          <w:szCs w:val="22"/>
        </w:rPr>
        <w:t>stav zeleně</w:t>
      </w:r>
      <w:r w:rsidR="008A3E39">
        <w:rPr>
          <w:rFonts w:ascii="Garamond" w:hAnsi="Garamond" w:cs="Arial"/>
          <w:sz w:val="22"/>
          <w:szCs w:val="22"/>
        </w:rPr>
        <w:t xml:space="preserve">, </w:t>
      </w:r>
      <w:r w:rsidR="008A3E39" w:rsidRPr="00ED2E25">
        <w:rPr>
          <w:rFonts w:ascii="Garamond" w:hAnsi="Garamond" w:cs="Arial"/>
          <w:sz w:val="22"/>
          <w:szCs w:val="22"/>
        </w:rPr>
        <w:t>pasportizace stávajícího dopravního značení v zájmovém území</w:t>
      </w:r>
      <w:r w:rsidR="008A3E39">
        <w:rPr>
          <w:rFonts w:ascii="Garamond" w:hAnsi="Garamond" w:cs="Arial"/>
          <w:sz w:val="22"/>
          <w:szCs w:val="22"/>
        </w:rPr>
        <w:t xml:space="preserve">. </w:t>
      </w:r>
    </w:p>
    <w:p w:rsidR="00014008" w:rsidRDefault="00014008" w:rsidP="00C36401">
      <w:pPr>
        <w:pStyle w:val="NormlnIMP"/>
        <w:ind w:firstLine="426"/>
        <w:jc w:val="both"/>
        <w:rPr>
          <w:rFonts w:ascii="Garamond" w:hAnsi="Garamond" w:cs="Arial"/>
          <w:sz w:val="22"/>
          <w:szCs w:val="22"/>
        </w:rPr>
      </w:pPr>
    </w:p>
    <w:p w:rsidR="008A3E39" w:rsidRDefault="008A3E39" w:rsidP="008A3E39">
      <w:pPr>
        <w:pStyle w:val="NormlnIMP"/>
        <w:ind w:firstLine="426"/>
        <w:jc w:val="both"/>
        <w:rPr>
          <w:rFonts w:ascii="Garamond" w:hAnsi="Garamond" w:cs="Arial"/>
          <w:sz w:val="22"/>
          <w:szCs w:val="22"/>
        </w:rPr>
      </w:pPr>
      <w:r>
        <w:rPr>
          <w:rFonts w:ascii="Garamond" w:hAnsi="Garamond" w:cs="Arial"/>
          <w:sz w:val="22"/>
          <w:szCs w:val="22"/>
          <w:u w:val="single"/>
        </w:rPr>
        <w:t xml:space="preserve">Hydrogeologický průzkum zasakování </w:t>
      </w:r>
      <w:r w:rsidRPr="008A3E39">
        <w:rPr>
          <w:rFonts w:ascii="Garamond" w:hAnsi="Garamond" w:cs="Arial"/>
          <w:sz w:val="22"/>
          <w:szCs w:val="22"/>
        </w:rPr>
        <w:t>– provedla firma AZ GEO s.r.o. Ostrava</w:t>
      </w:r>
      <w:r w:rsidR="00014008" w:rsidRPr="008A3E39">
        <w:rPr>
          <w:rFonts w:ascii="Garamond" w:hAnsi="Garamond" w:cs="Arial"/>
          <w:sz w:val="22"/>
          <w:szCs w:val="22"/>
        </w:rPr>
        <w:t>.</w:t>
      </w:r>
      <w:r>
        <w:rPr>
          <w:rFonts w:ascii="Garamond" w:hAnsi="Garamond" w:cs="Arial"/>
          <w:sz w:val="22"/>
          <w:szCs w:val="22"/>
        </w:rPr>
        <w:t>, Ing. Lubojacký, březen 2016.</w:t>
      </w:r>
      <w:r w:rsidRPr="008A3E39">
        <w:rPr>
          <w:rFonts w:ascii="Garamond" w:hAnsi="Garamond" w:cs="Arial"/>
          <w:sz w:val="22"/>
          <w:szCs w:val="22"/>
        </w:rPr>
        <w:t xml:space="preserve"> </w:t>
      </w:r>
      <w:r>
        <w:rPr>
          <w:rFonts w:ascii="Garamond" w:hAnsi="Garamond" w:cs="Arial"/>
          <w:sz w:val="22"/>
          <w:szCs w:val="22"/>
        </w:rPr>
        <w:t>Závěr posudku:</w:t>
      </w:r>
    </w:p>
    <w:p w:rsidR="00B47DBD" w:rsidRDefault="008A3E39" w:rsidP="008A3E39">
      <w:pPr>
        <w:jc w:val="both"/>
        <w:rPr>
          <w:rFonts w:ascii="Garamond" w:hAnsi="Garamond"/>
          <w:i/>
          <w:sz w:val="22"/>
          <w:szCs w:val="22"/>
        </w:rPr>
      </w:pPr>
      <w:r w:rsidRPr="008A3E39">
        <w:rPr>
          <w:rFonts w:ascii="Garamond" w:hAnsi="Garamond"/>
          <w:i/>
          <w:sz w:val="22"/>
          <w:szCs w:val="22"/>
        </w:rPr>
        <w:t>Geologické poměry charakterizujeme v souladu s kapitolou 4.3 ČSN 75 9010 jako složité</w:t>
      </w:r>
      <w:r w:rsidRPr="008A3E39">
        <w:rPr>
          <w:rFonts w:ascii="Garamond" w:hAnsi="Garamond"/>
          <w:b/>
          <w:bCs/>
          <w:i/>
          <w:sz w:val="22"/>
          <w:szCs w:val="22"/>
        </w:rPr>
        <w:t xml:space="preserve"> </w:t>
      </w:r>
      <w:r w:rsidRPr="008A3E39">
        <w:rPr>
          <w:rFonts w:ascii="Garamond" w:hAnsi="Garamond"/>
          <w:i/>
          <w:sz w:val="22"/>
          <w:szCs w:val="22"/>
        </w:rPr>
        <w:t xml:space="preserve">z důvodu výskytu málo propustných jílovitých navážek (skupina V.3), jež byly ověřeny až do hloubky nejméně 3,0 m. Níže se dle archivních průzkumů nachází glacilakustrinní písky a jíly, jež v souladu s tabulkou E.1 přílohy E ČSN 75 9010 řadíme do skupiny V.3 nebo V.1.  Hladina podzemní vody se nachází v hloubce &gt; 10 m p.t. a nemá na zasakování žádný vliv. </w:t>
      </w:r>
    </w:p>
    <w:p w:rsidR="00B47DBD" w:rsidRDefault="00B47DBD" w:rsidP="008A3E39">
      <w:pPr>
        <w:jc w:val="both"/>
        <w:rPr>
          <w:rFonts w:ascii="Garamond" w:hAnsi="Garamond"/>
          <w:i/>
          <w:sz w:val="22"/>
          <w:szCs w:val="22"/>
        </w:rPr>
      </w:pPr>
    </w:p>
    <w:p w:rsidR="008A3E39" w:rsidRPr="008A3E39" w:rsidRDefault="008A3E39" w:rsidP="008A3E39">
      <w:pPr>
        <w:jc w:val="both"/>
        <w:rPr>
          <w:rFonts w:ascii="Garamond" w:hAnsi="Garamond"/>
          <w:i/>
          <w:sz w:val="22"/>
          <w:szCs w:val="22"/>
        </w:rPr>
      </w:pPr>
      <w:r w:rsidRPr="008A3E39">
        <w:rPr>
          <w:rFonts w:ascii="Garamond" w:hAnsi="Garamond"/>
          <w:i/>
          <w:sz w:val="22"/>
          <w:szCs w:val="22"/>
        </w:rPr>
        <w:t xml:space="preserve">S ohledem na geologickou stavbu horninového prostředí </w:t>
      </w:r>
      <w:r w:rsidRPr="008A3E39">
        <w:rPr>
          <w:rFonts w:ascii="Garamond" w:hAnsi="Garamond"/>
          <w:bCs/>
          <w:i/>
          <w:sz w:val="22"/>
          <w:szCs w:val="22"/>
        </w:rPr>
        <w:t>a zjištěné poměry konstatujeme:</w:t>
      </w:r>
    </w:p>
    <w:p w:rsidR="008A3E39" w:rsidRPr="008A3E39" w:rsidRDefault="008A3E39" w:rsidP="008A3E39">
      <w:pPr>
        <w:numPr>
          <w:ilvl w:val="0"/>
          <w:numId w:val="29"/>
        </w:numPr>
        <w:suppressAutoHyphens w:val="0"/>
        <w:spacing w:after="120"/>
        <w:ind w:left="284" w:hanging="284"/>
        <w:jc w:val="both"/>
        <w:rPr>
          <w:rFonts w:ascii="Garamond" w:hAnsi="Garamond"/>
          <w:i/>
          <w:sz w:val="22"/>
          <w:szCs w:val="22"/>
        </w:rPr>
      </w:pPr>
      <w:r w:rsidRPr="008A3E39">
        <w:rPr>
          <w:rFonts w:ascii="Garamond" w:hAnsi="Garamond"/>
          <w:i/>
          <w:sz w:val="22"/>
          <w:szCs w:val="22"/>
        </w:rPr>
        <w:t xml:space="preserve">Zájmovou lokalitu klasifikujeme pro zasakování dešťových vod jako </w:t>
      </w:r>
      <w:r w:rsidRPr="008A3E39">
        <w:rPr>
          <w:rFonts w:ascii="Garamond" w:hAnsi="Garamond"/>
          <w:b/>
          <w:i/>
          <w:sz w:val="22"/>
          <w:szCs w:val="22"/>
        </w:rPr>
        <w:t>ne</w:t>
      </w:r>
      <w:r w:rsidRPr="008A3E39">
        <w:rPr>
          <w:rFonts w:ascii="Garamond" w:hAnsi="Garamond"/>
          <w:b/>
          <w:bCs/>
          <w:i/>
          <w:iCs/>
          <w:sz w:val="22"/>
          <w:szCs w:val="22"/>
        </w:rPr>
        <w:t>vhodnou</w:t>
      </w:r>
      <w:r w:rsidRPr="008A3E39">
        <w:rPr>
          <w:rFonts w:ascii="Garamond" w:hAnsi="Garamond"/>
          <w:b/>
          <w:bCs/>
          <w:i/>
          <w:sz w:val="22"/>
          <w:szCs w:val="22"/>
        </w:rPr>
        <w:t xml:space="preserve"> </w:t>
      </w:r>
      <w:r w:rsidRPr="008A3E39">
        <w:rPr>
          <w:rFonts w:ascii="Garamond" w:hAnsi="Garamond"/>
          <w:i/>
          <w:sz w:val="22"/>
          <w:szCs w:val="22"/>
        </w:rPr>
        <w:t>z důvodu potenciální možnosti negativního ovlivnění základové půdy na zájmové lokalitě a na okolních pozemcích ve směru odtoku. Zasakováním dešťových vod nelze vyloučit rizika spojená s podmáčením pozemků a narušením stability svahu.</w:t>
      </w:r>
    </w:p>
    <w:p w:rsidR="008A3E39" w:rsidRPr="008A3E39" w:rsidRDefault="008A3E39" w:rsidP="008A3E39">
      <w:pPr>
        <w:numPr>
          <w:ilvl w:val="0"/>
          <w:numId w:val="29"/>
        </w:numPr>
        <w:suppressAutoHyphens w:val="0"/>
        <w:spacing w:after="120"/>
        <w:ind w:left="284" w:hanging="284"/>
        <w:jc w:val="both"/>
        <w:rPr>
          <w:rFonts w:ascii="Garamond" w:hAnsi="Garamond"/>
          <w:i/>
          <w:sz w:val="22"/>
          <w:szCs w:val="22"/>
        </w:rPr>
      </w:pPr>
      <w:r w:rsidRPr="008A3E39">
        <w:rPr>
          <w:rFonts w:ascii="Garamond" w:hAnsi="Garamond"/>
          <w:bCs/>
          <w:i/>
          <w:sz w:val="22"/>
          <w:szCs w:val="22"/>
        </w:rPr>
        <w:t>Minimální odstup vsakovacího za</w:t>
      </w:r>
      <w:r w:rsidRPr="008A3E39">
        <w:rPr>
          <w:rFonts w:ascii="Garamond" w:hAnsi="Garamond"/>
          <w:i/>
          <w:sz w:val="22"/>
          <w:szCs w:val="22"/>
        </w:rPr>
        <w:t>řízení činí 5 m od okolních objektů, přičemž podél severní a západní strany hřišť se nachází podzemní inženýrské sítě: plynovod, horkovod, vodovod, kanalizace, které by mohly být zasakováním ovlivněny. S ohledem na stanovený koeficient vsaku k</w:t>
      </w:r>
      <w:r w:rsidRPr="008A3E39">
        <w:rPr>
          <w:rFonts w:ascii="Garamond" w:hAnsi="Garamond"/>
          <w:i/>
          <w:sz w:val="22"/>
          <w:szCs w:val="22"/>
          <w:vertAlign w:val="subscript"/>
        </w:rPr>
        <w:t>vs</w:t>
      </w:r>
      <w:r w:rsidRPr="008A3E39">
        <w:rPr>
          <w:rFonts w:ascii="Garamond" w:hAnsi="Garamond"/>
          <w:i/>
          <w:sz w:val="22"/>
          <w:szCs w:val="22"/>
        </w:rPr>
        <w:t xml:space="preserve"> = 1×10</w:t>
      </w:r>
      <w:r w:rsidRPr="008A3E39">
        <w:rPr>
          <w:rFonts w:ascii="Garamond" w:hAnsi="Garamond"/>
          <w:i/>
          <w:sz w:val="22"/>
          <w:szCs w:val="22"/>
          <w:vertAlign w:val="superscript"/>
        </w:rPr>
        <w:t>-6</w:t>
      </w:r>
      <w:r w:rsidRPr="008A3E39">
        <w:rPr>
          <w:rFonts w:ascii="Garamond" w:hAnsi="Garamond"/>
          <w:i/>
          <w:sz w:val="22"/>
          <w:szCs w:val="22"/>
        </w:rPr>
        <w:t xml:space="preserve"> m/s by potřebné vsakovací zařízení dosahovalo takových rozměrů, že jej nelze na zájmové lokalitě umístit.</w:t>
      </w:r>
    </w:p>
    <w:p w:rsidR="008A3E39" w:rsidRPr="008A3E39" w:rsidRDefault="008A3E39" w:rsidP="008A3E39">
      <w:pPr>
        <w:numPr>
          <w:ilvl w:val="0"/>
          <w:numId w:val="29"/>
        </w:numPr>
        <w:suppressAutoHyphens w:val="0"/>
        <w:spacing w:after="120"/>
        <w:ind w:left="284" w:hanging="284"/>
        <w:jc w:val="both"/>
        <w:rPr>
          <w:rFonts w:ascii="Garamond" w:hAnsi="Garamond"/>
          <w:i/>
          <w:sz w:val="22"/>
          <w:szCs w:val="22"/>
        </w:rPr>
      </w:pPr>
      <w:r w:rsidRPr="008A3E39">
        <w:rPr>
          <w:rFonts w:ascii="Garamond" w:hAnsi="Garamond"/>
          <w:i/>
          <w:sz w:val="22"/>
          <w:szCs w:val="22"/>
        </w:rPr>
        <w:t>Doporučujeme pro nakládání s dešťovými srážkami najít jiný způsob nakládání, než je vsak do horninového prostředí, například vypouštění do kanalizace.</w:t>
      </w:r>
    </w:p>
    <w:p w:rsidR="008A3E39" w:rsidRDefault="008A3E39" w:rsidP="008A3E39">
      <w:pPr>
        <w:pStyle w:val="NormlnIMP"/>
        <w:ind w:firstLine="426"/>
        <w:jc w:val="both"/>
        <w:rPr>
          <w:rFonts w:ascii="Garamond" w:hAnsi="Garamond" w:cs="Arial"/>
          <w:sz w:val="22"/>
          <w:szCs w:val="22"/>
        </w:rPr>
      </w:pPr>
    </w:p>
    <w:p w:rsidR="008A3E39" w:rsidRDefault="008A3E39" w:rsidP="008A3E39">
      <w:pPr>
        <w:pStyle w:val="NormlnIMP"/>
        <w:ind w:firstLine="426"/>
        <w:jc w:val="both"/>
        <w:rPr>
          <w:rFonts w:ascii="Garamond" w:hAnsi="Garamond" w:cs="Arial"/>
          <w:color w:val="FF0000"/>
          <w:sz w:val="22"/>
          <w:szCs w:val="22"/>
        </w:rPr>
      </w:pPr>
      <w:r w:rsidRPr="008A3E39">
        <w:rPr>
          <w:rFonts w:ascii="Garamond" w:hAnsi="Garamond" w:cs="Arial"/>
          <w:sz w:val="22"/>
          <w:szCs w:val="22"/>
          <w:u w:val="single"/>
        </w:rPr>
        <w:t xml:space="preserve">Hluková studie </w:t>
      </w:r>
      <w:r w:rsidRPr="008A3E39">
        <w:rPr>
          <w:rFonts w:ascii="Garamond" w:hAnsi="Garamond" w:cs="Arial"/>
          <w:sz w:val="22"/>
          <w:szCs w:val="22"/>
        </w:rPr>
        <w:t>–</w:t>
      </w:r>
      <w:r>
        <w:rPr>
          <w:rFonts w:ascii="Garamond" w:hAnsi="Garamond" w:cs="Arial"/>
          <w:sz w:val="22"/>
          <w:szCs w:val="22"/>
        </w:rPr>
        <w:t xml:space="preserve"> </w:t>
      </w:r>
      <w:r w:rsidRPr="008A3E39">
        <w:rPr>
          <w:rFonts w:ascii="Garamond" w:hAnsi="Garamond" w:cs="Arial"/>
          <w:sz w:val="22"/>
          <w:szCs w:val="22"/>
        </w:rPr>
        <w:t>zpracoval RNDr. Vladimír Suk, Ing. Pavla Kucielová, Ph.D., duben 2016.</w:t>
      </w:r>
      <w:r w:rsidRPr="008A3E39">
        <w:rPr>
          <w:rFonts w:ascii="Garamond" w:hAnsi="Garamond" w:cs="Arial"/>
          <w:color w:val="FF0000"/>
          <w:sz w:val="22"/>
          <w:szCs w:val="22"/>
        </w:rPr>
        <w:t xml:space="preserve"> </w:t>
      </w:r>
      <w:r w:rsidRPr="008A3E39">
        <w:rPr>
          <w:rFonts w:ascii="Garamond" w:hAnsi="Garamond"/>
          <w:sz w:val="22"/>
          <w:szCs w:val="22"/>
        </w:rPr>
        <w:t>Studie byla zpracována pro posouzení vlivu hluku z provozu hřiště ve sportovním areálu na ul. Charvátská v Ostravě Výškovicích na nejbližší venkovní chráněný prostor a za účelem zjištění souladu s ustanoveními §11 a §12 Nařízení vlády č. 272/2011 Sb. o ochraně zdraví před nepříznivými účinky hluku a vibrací.</w:t>
      </w:r>
    </w:p>
    <w:p w:rsidR="00B47DBD" w:rsidRPr="00B47DBD" w:rsidRDefault="00B47DBD" w:rsidP="00B47DBD">
      <w:pPr>
        <w:pStyle w:val="NormlnIMP"/>
        <w:jc w:val="both"/>
        <w:rPr>
          <w:rFonts w:ascii="Garamond" w:hAnsi="Garamond" w:cs="Arial"/>
          <w:sz w:val="22"/>
          <w:szCs w:val="22"/>
        </w:rPr>
      </w:pPr>
      <w:r w:rsidRPr="00B47DBD">
        <w:rPr>
          <w:rFonts w:ascii="Garamond" w:hAnsi="Garamond" w:cs="Arial"/>
          <w:sz w:val="22"/>
          <w:szCs w:val="22"/>
        </w:rPr>
        <w:lastRenderedPageBreak/>
        <w:t>Zhodnocení:</w:t>
      </w:r>
    </w:p>
    <w:p w:rsidR="00B47DBD" w:rsidRPr="00B47DBD" w:rsidRDefault="00B47DBD" w:rsidP="00B47DBD">
      <w:pPr>
        <w:jc w:val="both"/>
        <w:rPr>
          <w:rFonts w:ascii="Garamond" w:hAnsi="Garamond"/>
          <w:i/>
          <w:sz w:val="22"/>
          <w:szCs w:val="22"/>
        </w:rPr>
      </w:pPr>
      <w:r w:rsidRPr="00B47DBD">
        <w:rPr>
          <w:rFonts w:ascii="Garamond" w:hAnsi="Garamond"/>
          <w:i/>
          <w:sz w:val="22"/>
          <w:szCs w:val="22"/>
        </w:rPr>
        <w:t xml:space="preserve">Výpočet byl proveden pro nejméně příznivý případ, kdy jsou obě hřiště v nepřetržitém provozu po dobu osmi po sobě následujících hodin (což je v praktickém provozu téměř nemožné). </w:t>
      </w:r>
    </w:p>
    <w:p w:rsidR="00B47DBD" w:rsidRPr="00B47DBD" w:rsidRDefault="00B47DBD" w:rsidP="00B47DBD">
      <w:pPr>
        <w:jc w:val="both"/>
        <w:rPr>
          <w:rFonts w:ascii="Garamond" w:hAnsi="Garamond"/>
          <w:i/>
          <w:sz w:val="22"/>
          <w:szCs w:val="22"/>
        </w:rPr>
      </w:pPr>
    </w:p>
    <w:p w:rsidR="00B47DBD" w:rsidRPr="00B47DBD" w:rsidRDefault="00B47DBD" w:rsidP="00B47DBD">
      <w:pPr>
        <w:jc w:val="both"/>
        <w:rPr>
          <w:rFonts w:ascii="Garamond" w:hAnsi="Garamond"/>
          <w:i/>
          <w:sz w:val="22"/>
          <w:szCs w:val="22"/>
        </w:rPr>
      </w:pPr>
      <w:r w:rsidRPr="00B47DBD">
        <w:rPr>
          <w:rFonts w:ascii="Garamond" w:hAnsi="Garamond"/>
          <w:i/>
          <w:sz w:val="22"/>
          <w:szCs w:val="22"/>
        </w:rPr>
        <w:t>Hodnocení výsledků hlukové studie platí za splnění následujících podmínek:</w:t>
      </w:r>
    </w:p>
    <w:p w:rsidR="00B47DBD" w:rsidRPr="00B47DBD" w:rsidRDefault="00B47DBD" w:rsidP="00B47DBD">
      <w:pPr>
        <w:numPr>
          <w:ilvl w:val="0"/>
          <w:numId w:val="1"/>
        </w:numPr>
        <w:tabs>
          <w:tab w:val="clear" w:pos="1065"/>
          <w:tab w:val="left" w:pos="283"/>
        </w:tabs>
        <w:overflowPunct w:val="0"/>
        <w:autoSpaceDE w:val="0"/>
        <w:ind w:left="283" w:hanging="283"/>
        <w:jc w:val="both"/>
        <w:textAlignment w:val="baseline"/>
        <w:rPr>
          <w:rFonts w:ascii="Garamond" w:hAnsi="Garamond"/>
          <w:b/>
          <w:i/>
          <w:sz w:val="22"/>
          <w:szCs w:val="22"/>
        </w:rPr>
      </w:pPr>
      <w:r w:rsidRPr="00B47DBD">
        <w:rPr>
          <w:rFonts w:ascii="Garamond" w:hAnsi="Garamond"/>
          <w:b/>
          <w:i/>
          <w:sz w:val="22"/>
          <w:szCs w:val="22"/>
        </w:rPr>
        <w:t>Sportovní areál bude provozován pouze v denní době.</w:t>
      </w:r>
    </w:p>
    <w:p w:rsidR="00B47DBD" w:rsidRPr="00B47DBD" w:rsidRDefault="00B47DBD" w:rsidP="00B47DBD">
      <w:pPr>
        <w:ind w:left="283"/>
        <w:jc w:val="both"/>
        <w:rPr>
          <w:rFonts w:ascii="Garamond" w:hAnsi="Garamond"/>
          <w:b/>
          <w:i/>
          <w:sz w:val="22"/>
          <w:szCs w:val="22"/>
        </w:rPr>
      </w:pPr>
    </w:p>
    <w:p w:rsidR="00B47DBD" w:rsidRPr="00B47DBD" w:rsidRDefault="00B47DBD" w:rsidP="00B47DBD">
      <w:pPr>
        <w:jc w:val="both"/>
        <w:rPr>
          <w:rFonts w:ascii="Garamond" w:hAnsi="Garamond"/>
          <w:b/>
          <w:i/>
          <w:sz w:val="22"/>
          <w:szCs w:val="22"/>
        </w:rPr>
      </w:pPr>
      <w:r w:rsidRPr="00B47DBD">
        <w:rPr>
          <w:rFonts w:ascii="Garamond" w:hAnsi="Garamond"/>
          <w:b/>
          <w:i/>
          <w:sz w:val="22"/>
          <w:szCs w:val="22"/>
        </w:rPr>
        <w:t>Hluk v chráněném vnitřním prostoru staveb</w:t>
      </w:r>
    </w:p>
    <w:p w:rsidR="00B47DBD" w:rsidRPr="00B47DBD" w:rsidRDefault="00B47DBD" w:rsidP="00B47DBD">
      <w:pPr>
        <w:jc w:val="both"/>
        <w:rPr>
          <w:rFonts w:ascii="Garamond" w:hAnsi="Garamond"/>
          <w:i/>
          <w:sz w:val="22"/>
          <w:szCs w:val="22"/>
        </w:rPr>
      </w:pPr>
      <w:r w:rsidRPr="00B47DBD">
        <w:rPr>
          <w:rFonts w:ascii="Garamond" w:hAnsi="Garamond"/>
          <w:i/>
          <w:sz w:val="22"/>
          <w:szCs w:val="22"/>
        </w:rPr>
        <w:t xml:space="preserve">Dle Nařízení vlády č. 272/2011 Sb. o ochraně zdraví před nepříznivými účinky hluku a vibrací, § 11, odst. </w:t>
      </w:r>
      <w:smartTag w:uri="urn:schemas-microsoft-com:office:smarttags" w:element="metricconverter">
        <w:smartTagPr>
          <w:attr w:name="ProductID" w:val="2 a"/>
        </w:smartTagPr>
        <w:r w:rsidRPr="00B47DBD">
          <w:rPr>
            <w:rFonts w:ascii="Garamond" w:hAnsi="Garamond"/>
            <w:i/>
            <w:sz w:val="22"/>
            <w:szCs w:val="22"/>
          </w:rPr>
          <w:t>2 a</w:t>
        </w:r>
      </w:smartTag>
      <w:r w:rsidRPr="00B47DBD">
        <w:rPr>
          <w:rFonts w:ascii="Garamond" w:hAnsi="Garamond"/>
          <w:i/>
          <w:sz w:val="22"/>
          <w:szCs w:val="22"/>
        </w:rPr>
        <w:t xml:space="preserve"> 3, se hygienický limit v ekvivalentní hladině akustického tlaku A</w:t>
      </w:r>
      <w:r w:rsidRPr="00B47DBD">
        <w:rPr>
          <w:rFonts w:ascii="Garamond" w:hAnsi="Garamond"/>
          <w:i/>
          <w:sz w:val="22"/>
          <w:szCs w:val="22"/>
          <w:vertAlign w:val="subscript"/>
        </w:rPr>
        <w:t xml:space="preserve"> </w:t>
      </w:r>
      <w:r w:rsidRPr="00B47DBD">
        <w:rPr>
          <w:rFonts w:ascii="Garamond" w:hAnsi="Garamond"/>
          <w:i/>
          <w:sz w:val="22"/>
          <w:szCs w:val="22"/>
        </w:rPr>
        <w:t>v chráněném vnitřním prostoru staveb se stanoví :</w:t>
      </w:r>
    </w:p>
    <w:p w:rsidR="00B47DBD" w:rsidRPr="00B47DBD" w:rsidRDefault="00B47DBD" w:rsidP="00B47DBD">
      <w:pPr>
        <w:jc w:val="both"/>
        <w:rPr>
          <w:rFonts w:ascii="Garamond" w:hAnsi="Garamond"/>
          <w:i/>
          <w:sz w:val="22"/>
          <w:szCs w:val="22"/>
        </w:rPr>
      </w:pPr>
      <w:r w:rsidRPr="00B47DBD">
        <w:rPr>
          <w:rFonts w:ascii="Garamond" w:hAnsi="Garamond"/>
          <w:i/>
          <w:sz w:val="22"/>
          <w:szCs w:val="22"/>
        </w:rPr>
        <w:t>- pro hluky pronikající zvenčí součtem základní ekvivalentní hladiny akustického tlaku L</w:t>
      </w:r>
      <w:r w:rsidRPr="00B47DBD">
        <w:rPr>
          <w:rFonts w:ascii="Garamond" w:hAnsi="Garamond"/>
          <w:i/>
          <w:sz w:val="22"/>
          <w:szCs w:val="22"/>
          <w:vertAlign w:val="subscript"/>
        </w:rPr>
        <w:t xml:space="preserve">Aeq,T </w:t>
      </w:r>
      <w:r w:rsidRPr="00B47DBD">
        <w:rPr>
          <w:rFonts w:ascii="Garamond" w:hAnsi="Garamond"/>
          <w:i/>
          <w:sz w:val="22"/>
          <w:szCs w:val="22"/>
        </w:rPr>
        <w:t>= 40 dB a korekcí přihlížejících k využití prostorů a denní době podle přílohy č. 2.</w:t>
      </w:r>
    </w:p>
    <w:p w:rsidR="00B47DBD" w:rsidRDefault="00B47DBD" w:rsidP="00B47DBD">
      <w:pPr>
        <w:jc w:val="both"/>
        <w:rPr>
          <w:rFonts w:ascii="Garamond" w:hAnsi="Garamond"/>
          <w:i/>
          <w:sz w:val="22"/>
          <w:szCs w:val="22"/>
        </w:rPr>
      </w:pPr>
      <w:r w:rsidRPr="00B47DBD">
        <w:rPr>
          <w:rFonts w:ascii="Garamond" w:hAnsi="Garamond"/>
          <w:i/>
          <w:sz w:val="22"/>
          <w:szCs w:val="22"/>
        </w:rPr>
        <w:t>korekce:</w:t>
      </w:r>
      <w:r w:rsidRPr="00B47DBD">
        <w:rPr>
          <w:rFonts w:ascii="Garamond" w:hAnsi="Garamond"/>
          <w:i/>
          <w:sz w:val="22"/>
          <w:szCs w:val="22"/>
        </w:rPr>
        <w:tab/>
        <w:t>na daný případ se nevztahuje</w:t>
      </w:r>
    </w:p>
    <w:p w:rsidR="00B47DBD" w:rsidRPr="00B47DBD" w:rsidRDefault="00B47DBD" w:rsidP="00B47DBD">
      <w:pPr>
        <w:jc w:val="both"/>
        <w:rPr>
          <w:rFonts w:ascii="Garamond" w:hAnsi="Garamond"/>
          <w:i/>
          <w:sz w:val="22"/>
          <w:szCs w:val="22"/>
        </w:rPr>
      </w:pPr>
      <w:r w:rsidRPr="00B47DBD">
        <w:rPr>
          <w:rFonts w:ascii="Garamond" w:hAnsi="Garamond"/>
          <w:i/>
          <w:sz w:val="22"/>
          <w:szCs w:val="22"/>
        </w:rPr>
        <w:t>Na základě výsledků uvedených v tab. č. 2  lze konstatovat, že</w:t>
      </w:r>
    </w:p>
    <w:p w:rsidR="00B47DBD" w:rsidRPr="00B47DBD" w:rsidRDefault="00B47DBD" w:rsidP="00B47DBD">
      <w:pPr>
        <w:numPr>
          <w:ilvl w:val="0"/>
          <w:numId w:val="30"/>
        </w:numPr>
        <w:overflowPunct w:val="0"/>
        <w:autoSpaceDE w:val="0"/>
        <w:ind w:left="426" w:hanging="284"/>
        <w:jc w:val="both"/>
        <w:textAlignment w:val="baseline"/>
        <w:rPr>
          <w:rFonts w:ascii="Garamond" w:hAnsi="Garamond"/>
          <w:i/>
          <w:sz w:val="22"/>
          <w:szCs w:val="22"/>
        </w:rPr>
      </w:pPr>
      <w:r w:rsidRPr="00B47DBD">
        <w:rPr>
          <w:rFonts w:ascii="Garamond" w:hAnsi="Garamond"/>
          <w:i/>
          <w:sz w:val="22"/>
          <w:szCs w:val="22"/>
        </w:rPr>
        <w:t xml:space="preserve">vlivem provozu multifunkčního hřiště a hřiště pro plážový volejbal v Ostravě - Výškovicích, za dodržení podmínek uvedených v kap.7. ve vnitřním chráněném prostoru staveb : </w:t>
      </w:r>
    </w:p>
    <w:p w:rsidR="00B47DBD" w:rsidRPr="00B47DBD" w:rsidRDefault="00B47DBD" w:rsidP="00B47DBD">
      <w:pPr>
        <w:jc w:val="both"/>
        <w:rPr>
          <w:rFonts w:ascii="Garamond" w:hAnsi="Garamond"/>
          <w:b/>
          <w:i/>
          <w:sz w:val="22"/>
          <w:szCs w:val="22"/>
        </w:rPr>
      </w:pPr>
      <w:r w:rsidRPr="00B47DBD">
        <w:rPr>
          <w:rFonts w:ascii="Garamond" w:hAnsi="Garamond"/>
          <w:b/>
          <w:i/>
          <w:sz w:val="22"/>
          <w:szCs w:val="22"/>
        </w:rPr>
        <w:t>- nedojde k překročení hygienického limitu v ekvivalentní hladině akustického tlaku pro hluk pronikající zvenčí v denní době</w:t>
      </w:r>
    </w:p>
    <w:p w:rsidR="00B47DBD" w:rsidRPr="00B47DBD" w:rsidRDefault="00B47DBD" w:rsidP="00B47DBD">
      <w:pPr>
        <w:jc w:val="both"/>
        <w:rPr>
          <w:rFonts w:ascii="Garamond" w:hAnsi="Garamond"/>
          <w:b/>
          <w:i/>
          <w:sz w:val="22"/>
          <w:szCs w:val="22"/>
        </w:rPr>
      </w:pPr>
    </w:p>
    <w:p w:rsidR="00B47DBD" w:rsidRPr="00B47DBD" w:rsidRDefault="00B47DBD" w:rsidP="00B47DBD">
      <w:pPr>
        <w:jc w:val="both"/>
        <w:rPr>
          <w:rFonts w:ascii="Garamond" w:hAnsi="Garamond"/>
          <w:b/>
          <w:i/>
          <w:sz w:val="22"/>
          <w:szCs w:val="22"/>
        </w:rPr>
      </w:pPr>
      <w:r w:rsidRPr="00B47DBD">
        <w:rPr>
          <w:rFonts w:ascii="Garamond" w:hAnsi="Garamond"/>
          <w:b/>
          <w:i/>
          <w:sz w:val="22"/>
          <w:szCs w:val="22"/>
        </w:rPr>
        <w:t>Hluk v chráněném venkovním prostoru staveb</w:t>
      </w:r>
    </w:p>
    <w:p w:rsidR="00B47DBD" w:rsidRPr="00B47DBD" w:rsidRDefault="00B47DBD" w:rsidP="00B47DBD">
      <w:pPr>
        <w:jc w:val="both"/>
        <w:rPr>
          <w:rFonts w:ascii="Garamond" w:hAnsi="Garamond"/>
          <w:i/>
          <w:sz w:val="22"/>
          <w:szCs w:val="22"/>
        </w:rPr>
      </w:pPr>
      <w:r w:rsidRPr="00B47DBD">
        <w:rPr>
          <w:rFonts w:ascii="Garamond" w:hAnsi="Garamond"/>
          <w:i/>
          <w:sz w:val="22"/>
          <w:szCs w:val="22"/>
        </w:rPr>
        <w:t>Dle Nařízení vlády č. 272/2011 Sb., o ochraně zdraví před nepříznivými účinky hluku a vibrací, § 12, odst. 3, se hygienický limit v ekvivalentní hladině akustického tlaku A</w:t>
      </w:r>
      <w:r w:rsidRPr="00B47DBD">
        <w:rPr>
          <w:rFonts w:ascii="Garamond" w:hAnsi="Garamond"/>
          <w:i/>
          <w:sz w:val="22"/>
          <w:szCs w:val="22"/>
          <w:vertAlign w:val="subscript"/>
        </w:rPr>
        <w:t xml:space="preserve"> </w:t>
      </w:r>
      <w:r w:rsidRPr="00B47DBD">
        <w:rPr>
          <w:rFonts w:ascii="Garamond" w:hAnsi="Garamond"/>
          <w:i/>
          <w:sz w:val="22"/>
          <w:szCs w:val="22"/>
        </w:rPr>
        <w:t>ve venkovním prostoru se stanoví součtem základní hladiny hluku  L</w:t>
      </w:r>
      <w:r w:rsidRPr="00B47DBD">
        <w:rPr>
          <w:rFonts w:ascii="Garamond" w:hAnsi="Garamond"/>
          <w:i/>
          <w:sz w:val="22"/>
          <w:szCs w:val="22"/>
          <w:vertAlign w:val="subscript"/>
        </w:rPr>
        <w:t xml:space="preserve">Aeq,T </w:t>
      </w:r>
      <w:r w:rsidRPr="00B47DBD">
        <w:rPr>
          <w:rFonts w:ascii="Garamond" w:hAnsi="Garamond"/>
          <w:i/>
          <w:sz w:val="22"/>
          <w:szCs w:val="22"/>
        </w:rPr>
        <w:t>= 50 dB a příslušné korekce pro denní nebo noční dobu a místo podle přílohy č. 3.</w:t>
      </w:r>
    </w:p>
    <w:p w:rsidR="00B47DBD" w:rsidRPr="00B47DBD" w:rsidRDefault="00B47DBD" w:rsidP="00B47DBD">
      <w:pPr>
        <w:jc w:val="both"/>
        <w:rPr>
          <w:rFonts w:ascii="Garamond" w:hAnsi="Garamond"/>
          <w:i/>
          <w:sz w:val="22"/>
          <w:szCs w:val="22"/>
        </w:rPr>
      </w:pPr>
      <w:r w:rsidRPr="00B47DBD">
        <w:rPr>
          <w:rFonts w:ascii="Garamond" w:hAnsi="Garamond"/>
          <w:i/>
          <w:sz w:val="22"/>
          <w:szCs w:val="22"/>
        </w:rPr>
        <w:t>korekce:</w:t>
      </w:r>
      <w:r w:rsidRPr="00B47DBD">
        <w:rPr>
          <w:rFonts w:ascii="Garamond" w:hAnsi="Garamond"/>
          <w:i/>
          <w:sz w:val="22"/>
          <w:szCs w:val="22"/>
        </w:rPr>
        <w:tab/>
        <w:t>- 12 dB ..... vysoce impulzní hluk</w:t>
      </w:r>
    </w:p>
    <w:p w:rsidR="00B47DBD" w:rsidRPr="00B47DBD" w:rsidRDefault="00B47DBD" w:rsidP="00B47DBD">
      <w:pPr>
        <w:jc w:val="both"/>
        <w:rPr>
          <w:rFonts w:ascii="Garamond" w:hAnsi="Garamond"/>
          <w:i/>
          <w:sz w:val="22"/>
          <w:szCs w:val="22"/>
        </w:rPr>
      </w:pPr>
    </w:p>
    <w:p w:rsidR="00B47DBD" w:rsidRPr="00B47DBD" w:rsidRDefault="00B47DBD" w:rsidP="00B47DBD">
      <w:pPr>
        <w:jc w:val="both"/>
        <w:rPr>
          <w:rFonts w:ascii="Garamond" w:hAnsi="Garamond"/>
          <w:i/>
          <w:sz w:val="22"/>
          <w:szCs w:val="22"/>
        </w:rPr>
      </w:pPr>
      <w:r w:rsidRPr="00B47DBD">
        <w:rPr>
          <w:rFonts w:ascii="Garamond" w:hAnsi="Garamond"/>
          <w:i/>
          <w:sz w:val="22"/>
          <w:szCs w:val="22"/>
        </w:rPr>
        <w:t>Na základě výsledků uvedených v tab. č. 1 lze konstatovat, že:</w:t>
      </w:r>
    </w:p>
    <w:p w:rsidR="00B47DBD" w:rsidRPr="00B47DBD" w:rsidRDefault="00B47DBD" w:rsidP="00B47DBD">
      <w:pPr>
        <w:numPr>
          <w:ilvl w:val="0"/>
          <w:numId w:val="30"/>
        </w:numPr>
        <w:overflowPunct w:val="0"/>
        <w:autoSpaceDE w:val="0"/>
        <w:ind w:left="426" w:hanging="284"/>
        <w:jc w:val="both"/>
        <w:textAlignment w:val="baseline"/>
        <w:rPr>
          <w:rFonts w:ascii="Garamond" w:hAnsi="Garamond"/>
          <w:i/>
          <w:sz w:val="22"/>
          <w:szCs w:val="22"/>
        </w:rPr>
      </w:pPr>
      <w:r w:rsidRPr="00B47DBD">
        <w:rPr>
          <w:rFonts w:ascii="Garamond" w:hAnsi="Garamond"/>
          <w:i/>
          <w:sz w:val="22"/>
          <w:szCs w:val="22"/>
        </w:rPr>
        <w:t>vlivem provozu multifunkčního hřiště a hřiště pro plážový volejbal v Ostravě - Výškovicích, za dodržení podmínek uvedených v kap.7. v chráněném venkovním prostoru definovaném v souladu s § 30, odst. 3) zákona 267/2015 Sb.:</w:t>
      </w:r>
    </w:p>
    <w:p w:rsidR="00B47DBD" w:rsidRDefault="00B47DBD" w:rsidP="00B47DBD">
      <w:pPr>
        <w:jc w:val="both"/>
        <w:rPr>
          <w:rFonts w:ascii="Garamond" w:hAnsi="Garamond"/>
          <w:b/>
          <w:i/>
          <w:sz w:val="22"/>
          <w:szCs w:val="22"/>
        </w:rPr>
      </w:pPr>
      <w:r>
        <w:rPr>
          <w:rFonts w:ascii="Garamond" w:hAnsi="Garamond"/>
          <w:b/>
          <w:i/>
          <w:sz w:val="22"/>
          <w:szCs w:val="22"/>
        </w:rPr>
        <w:t>N</w:t>
      </w:r>
      <w:r w:rsidRPr="00B47DBD">
        <w:rPr>
          <w:rFonts w:ascii="Garamond" w:hAnsi="Garamond"/>
          <w:b/>
          <w:i/>
          <w:sz w:val="22"/>
          <w:szCs w:val="22"/>
        </w:rPr>
        <w:t>edojde k překročení hygienického limitu v ekvivalentní hladině akustického tlaku pro hluk ze stacionárních zdrojů v osmi nejhlučnějších hodinách v denní době</w:t>
      </w:r>
    </w:p>
    <w:p w:rsidR="003538FA" w:rsidRDefault="003538FA" w:rsidP="00B47DBD">
      <w:pPr>
        <w:jc w:val="both"/>
        <w:rPr>
          <w:rFonts w:ascii="Garamond" w:hAnsi="Garamond"/>
          <w:b/>
          <w:i/>
          <w:sz w:val="22"/>
          <w:szCs w:val="22"/>
        </w:rPr>
      </w:pPr>
    </w:p>
    <w:p w:rsidR="003538FA" w:rsidRPr="00C00838" w:rsidRDefault="003538FA" w:rsidP="003538FA">
      <w:pPr>
        <w:ind w:firstLine="426"/>
        <w:jc w:val="both"/>
        <w:rPr>
          <w:rFonts w:ascii="Garamond" w:hAnsi="Garamond"/>
          <w:sz w:val="22"/>
          <w:szCs w:val="22"/>
        </w:rPr>
      </w:pPr>
      <w:r w:rsidRPr="00C00838">
        <w:rPr>
          <w:rFonts w:ascii="Garamond" w:hAnsi="Garamond"/>
          <w:sz w:val="22"/>
          <w:szCs w:val="22"/>
          <w:u w:val="single"/>
        </w:rPr>
        <w:t>Stavebně technický průzkum stávajících zpevněných ploch</w:t>
      </w:r>
      <w:r>
        <w:rPr>
          <w:rFonts w:ascii="Garamond" w:hAnsi="Garamond"/>
          <w:sz w:val="22"/>
          <w:szCs w:val="22"/>
          <w:u w:val="single"/>
        </w:rPr>
        <w:t xml:space="preserve"> –</w:t>
      </w:r>
      <w:r>
        <w:rPr>
          <w:rFonts w:ascii="Garamond" w:hAnsi="Garamond"/>
          <w:sz w:val="22"/>
          <w:szCs w:val="22"/>
        </w:rPr>
        <w:t xml:space="preserve"> zpracovatel TPA ČRs.r.o. Tento průzkum stanovil pomocí provedených vrtaných sond skladbu asfaltového a antukového hřiště v areálu. Na základě tohoto průzkumu je provedeno odstranění těchto ploch.</w:t>
      </w:r>
    </w:p>
    <w:p w:rsidR="00B47DBD" w:rsidRDefault="00B47DBD" w:rsidP="00B47DBD">
      <w:pPr>
        <w:jc w:val="both"/>
        <w:rPr>
          <w:b/>
          <w:szCs w:val="22"/>
        </w:rPr>
      </w:pPr>
    </w:p>
    <w:p w:rsidR="007F02A6" w:rsidRPr="00ED2E25" w:rsidRDefault="007F02A6" w:rsidP="007F02A6">
      <w:pPr>
        <w:ind w:left="426" w:firstLine="282"/>
        <w:rPr>
          <w:rFonts w:ascii="Garamond" w:hAnsi="Garamond" w:cs="Arial"/>
          <w:b/>
          <w:sz w:val="22"/>
          <w:szCs w:val="22"/>
        </w:rPr>
      </w:pPr>
      <w:r w:rsidRPr="00ED2E25">
        <w:rPr>
          <w:rFonts w:ascii="Garamond" w:hAnsi="Garamond" w:cs="Arial"/>
          <w:b/>
          <w:sz w:val="22"/>
          <w:szCs w:val="22"/>
        </w:rPr>
        <w:t>c) stávající ochranná a bezpečnostní pásma</w:t>
      </w:r>
    </w:p>
    <w:p w:rsidR="00820B64" w:rsidRPr="00ED2E25" w:rsidRDefault="00820B64" w:rsidP="007F02A6">
      <w:pPr>
        <w:ind w:left="426" w:firstLine="282"/>
        <w:rPr>
          <w:rFonts w:ascii="Garamond" w:hAnsi="Garamond" w:cs="Arial"/>
          <w:b/>
          <w:sz w:val="22"/>
          <w:szCs w:val="22"/>
        </w:rPr>
      </w:pPr>
    </w:p>
    <w:p w:rsidR="00014008" w:rsidRPr="00014008" w:rsidRDefault="00820B64" w:rsidP="00014008">
      <w:pPr>
        <w:jc w:val="both"/>
        <w:rPr>
          <w:rFonts w:ascii="Garamond" w:hAnsi="Garamond"/>
          <w:sz w:val="22"/>
          <w:szCs w:val="22"/>
        </w:rPr>
      </w:pPr>
      <w:r w:rsidRPr="00014008">
        <w:rPr>
          <w:rFonts w:ascii="Garamond" w:hAnsi="Garamond" w:cs="Arial"/>
          <w:sz w:val="22"/>
          <w:szCs w:val="22"/>
        </w:rPr>
        <w:t>V zájmovém území budou dodržena ochranná pásma mezi jednotlivými inženýrskými sítěmi ve smyslu ČSN 73 6005 – Prostorové uspořádání sítí technického vybavení.</w:t>
      </w:r>
      <w:r w:rsidR="00014008" w:rsidRPr="00014008">
        <w:rPr>
          <w:rFonts w:ascii="Garamond" w:hAnsi="Garamond" w:cs="Arial"/>
          <w:sz w:val="22"/>
          <w:szCs w:val="22"/>
        </w:rPr>
        <w:t xml:space="preserve"> </w:t>
      </w:r>
      <w:r w:rsidR="00014008" w:rsidRPr="00014008">
        <w:rPr>
          <w:rFonts w:ascii="Garamond" w:hAnsi="Garamond"/>
          <w:iCs/>
          <w:sz w:val="22"/>
          <w:szCs w:val="22"/>
        </w:rPr>
        <w:t xml:space="preserve">Ochranná pásma všech inženýrských sítí jsou stanovena dle platných </w:t>
      </w:r>
      <w:r w:rsidR="00014008" w:rsidRPr="00014008">
        <w:rPr>
          <w:rFonts w:ascii="Garamond" w:hAnsi="Garamond"/>
          <w:sz w:val="22"/>
          <w:szCs w:val="22"/>
        </w:rPr>
        <w:t>Č</w:t>
      </w:r>
      <w:r w:rsidR="00014008" w:rsidRPr="00014008">
        <w:rPr>
          <w:rFonts w:ascii="Garamond" w:hAnsi="Garamond"/>
          <w:iCs/>
          <w:sz w:val="22"/>
          <w:szCs w:val="22"/>
        </w:rPr>
        <w:t xml:space="preserve">SN a dle platných </w:t>
      </w:r>
      <w:r w:rsidR="00014008" w:rsidRPr="00014008">
        <w:rPr>
          <w:rFonts w:ascii="Garamond" w:hAnsi="Garamond"/>
          <w:sz w:val="22"/>
          <w:szCs w:val="22"/>
        </w:rPr>
        <w:t>předpisů pro jednotlivá media.</w:t>
      </w:r>
    </w:p>
    <w:p w:rsidR="00014008" w:rsidRPr="00014008" w:rsidRDefault="00014008" w:rsidP="00014008">
      <w:pPr>
        <w:jc w:val="both"/>
        <w:rPr>
          <w:rFonts w:ascii="Garamond" w:hAnsi="Garamond"/>
          <w:sz w:val="22"/>
          <w:szCs w:val="22"/>
        </w:rPr>
      </w:pPr>
      <w:r w:rsidRPr="00014008">
        <w:rPr>
          <w:rFonts w:ascii="Garamond" w:hAnsi="Garamond"/>
          <w:sz w:val="22"/>
          <w:szCs w:val="22"/>
        </w:rPr>
        <w:t>Není třeba navrhovat zvláštní ochranná ani bezpečnostní pásma, která by se lišila od ochranných pásem pro jednotlivé inženýrské sítě daných současně platnou legislativou.</w:t>
      </w:r>
    </w:p>
    <w:p w:rsidR="00014008" w:rsidRDefault="00014008" w:rsidP="00014008">
      <w:pPr>
        <w:rPr>
          <w:iCs/>
        </w:rPr>
      </w:pPr>
    </w:p>
    <w:p w:rsidR="00820B64" w:rsidRDefault="00820B64" w:rsidP="00E729D7">
      <w:pPr>
        <w:ind w:firstLine="426"/>
        <w:jc w:val="both"/>
        <w:rPr>
          <w:rFonts w:ascii="Garamond" w:hAnsi="Garamond" w:cs="Arial"/>
          <w:sz w:val="22"/>
          <w:szCs w:val="22"/>
        </w:rPr>
      </w:pPr>
      <w:r w:rsidRPr="00ED2E25">
        <w:rPr>
          <w:rFonts w:ascii="Garamond" w:hAnsi="Garamond" w:cs="Arial"/>
          <w:sz w:val="22"/>
          <w:szCs w:val="22"/>
        </w:rPr>
        <w:t>Omezení nebo zákaz činnosti v ochranných pásmech elektrických zařízení jsou stanovena zákonem č.458/2000 Sb. v bodě o podmínkách podnikání a o výkonu státní správy v energetických odvětvích a o změně některých zákonů (Energetický zákon), ve znění zákona č.151/2002 Sb., zákona č.262/2002 Sb., zákona č.309/2002 Sb. a zákona č.278/2003 Sb., dále bezpečnostními předpisy, zejména ČSN 34 3108.</w:t>
      </w:r>
    </w:p>
    <w:p w:rsidR="00E729D7" w:rsidRDefault="00E729D7" w:rsidP="00E729D7">
      <w:pPr>
        <w:ind w:firstLine="426"/>
        <w:jc w:val="both"/>
        <w:rPr>
          <w:rFonts w:ascii="Garamond" w:hAnsi="Garamond" w:cs="Arial"/>
          <w:sz w:val="22"/>
          <w:szCs w:val="22"/>
        </w:rPr>
      </w:pPr>
    </w:p>
    <w:p w:rsidR="00E729D7" w:rsidRPr="00E729D7" w:rsidRDefault="00E729D7" w:rsidP="00E729D7">
      <w:pPr>
        <w:ind w:firstLine="426"/>
        <w:jc w:val="both"/>
        <w:rPr>
          <w:rFonts w:ascii="Garamond" w:hAnsi="Garamond"/>
          <w:sz w:val="22"/>
          <w:szCs w:val="22"/>
        </w:rPr>
      </w:pPr>
      <w:r w:rsidRPr="00E729D7">
        <w:rPr>
          <w:rFonts w:ascii="Garamond" w:hAnsi="Garamond"/>
          <w:iCs/>
          <w:sz w:val="22"/>
          <w:szCs w:val="22"/>
        </w:rPr>
        <w:t xml:space="preserve">Ochranná pásma vodohospodářských zařízení jsou stanoveny dle </w:t>
      </w:r>
      <w:r w:rsidRPr="00E729D7">
        <w:rPr>
          <w:rFonts w:ascii="Garamond" w:hAnsi="Garamond"/>
          <w:color w:val="444444"/>
          <w:sz w:val="22"/>
          <w:szCs w:val="22"/>
          <w:shd w:val="clear" w:color="auto" w:fill="FFFFFF"/>
        </w:rPr>
        <w:t xml:space="preserve">§ 23 </w:t>
      </w:r>
      <w:r w:rsidRPr="00E729D7">
        <w:rPr>
          <w:rFonts w:ascii="Garamond" w:hAnsi="Garamond"/>
          <w:iCs/>
          <w:sz w:val="22"/>
          <w:szCs w:val="22"/>
        </w:rPr>
        <w:t xml:space="preserve">zákona </w:t>
      </w:r>
      <w:r w:rsidRPr="00E729D7">
        <w:rPr>
          <w:rFonts w:ascii="Garamond" w:hAnsi="Garamond"/>
          <w:sz w:val="22"/>
          <w:szCs w:val="22"/>
        </w:rPr>
        <w:t>č. 274/2001 Sb. v platném znění (zákon o vodovodech a kanalizacích) a prováděcí vyhláškou 428/2001 Sb. v platném znění.</w:t>
      </w:r>
    </w:p>
    <w:p w:rsidR="00E729D7" w:rsidRPr="00ED2E25" w:rsidRDefault="00E729D7" w:rsidP="00E729D7">
      <w:pPr>
        <w:ind w:firstLine="426"/>
        <w:jc w:val="both"/>
        <w:rPr>
          <w:rFonts w:ascii="Garamond" w:hAnsi="Garamond" w:cs="Arial"/>
          <w:sz w:val="22"/>
          <w:szCs w:val="22"/>
        </w:rPr>
      </w:pPr>
    </w:p>
    <w:p w:rsidR="00820B64" w:rsidRPr="00ED2E25" w:rsidRDefault="00820B64" w:rsidP="00820B64">
      <w:pPr>
        <w:ind w:firstLine="426"/>
        <w:jc w:val="both"/>
        <w:rPr>
          <w:rFonts w:ascii="Garamond" w:hAnsi="Garamond" w:cs="Arial"/>
          <w:sz w:val="22"/>
          <w:szCs w:val="22"/>
        </w:rPr>
      </w:pPr>
      <w:r w:rsidRPr="00ED2E25">
        <w:rPr>
          <w:rFonts w:ascii="Garamond" w:hAnsi="Garamond" w:cs="Arial"/>
          <w:sz w:val="22"/>
          <w:szCs w:val="22"/>
        </w:rPr>
        <w:t xml:space="preserve">Ochranné pásmo podzemního elektrického vedení u napětí do 110 kV, vedení řídící, měřící a zabezpečovací techniky činí:    </w:t>
      </w:r>
      <w:r w:rsidRPr="00ED2E25">
        <w:rPr>
          <w:rFonts w:ascii="Garamond" w:hAnsi="Garamond" w:cs="Arial"/>
          <w:sz w:val="22"/>
          <w:szCs w:val="22"/>
        </w:rPr>
        <w:tab/>
      </w:r>
      <w:r w:rsidRPr="00ED2E25">
        <w:rPr>
          <w:rFonts w:ascii="Garamond" w:hAnsi="Garamond" w:cs="Arial"/>
          <w:sz w:val="22"/>
          <w:szCs w:val="22"/>
        </w:rPr>
        <w:tab/>
      </w:r>
      <w:r w:rsidR="002B29D0">
        <w:rPr>
          <w:rFonts w:ascii="Garamond" w:hAnsi="Garamond" w:cs="Arial"/>
          <w:sz w:val="22"/>
          <w:szCs w:val="22"/>
        </w:rPr>
        <w:tab/>
      </w:r>
      <w:smartTag w:uri="urn:schemas-microsoft-com:office:smarttags" w:element="metricconverter">
        <w:smartTagPr>
          <w:attr w:name="ProductID" w:val="1 m"/>
        </w:smartTagPr>
        <w:r w:rsidRPr="00ED2E25">
          <w:rPr>
            <w:rFonts w:ascii="Garamond" w:hAnsi="Garamond" w:cs="Arial"/>
            <w:sz w:val="22"/>
            <w:szCs w:val="22"/>
          </w:rPr>
          <w:t>1 m</w:t>
        </w:r>
      </w:smartTag>
      <w:r w:rsidRPr="00ED2E25">
        <w:rPr>
          <w:rFonts w:ascii="Garamond" w:hAnsi="Garamond" w:cs="Arial"/>
          <w:sz w:val="22"/>
          <w:szCs w:val="22"/>
        </w:rPr>
        <w:t xml:space="preserve"> od krajního kabelu na každou stranu</w:t>
      </w:r>
    </w:p>
    <w:p w:rsidR="00820B64" w:rsidRDefault="00820B64" w:rsidP="00820B64">
      <w:pPr>
        <w:ind w:firstLine="426"/>
        <w:jc w:val="both"/>
        <w:rPr>
          <w:rFonts w:ascii="Garamond" w:hAnsi="Garamond" w:cs="Arial"/>
          <w:sz w:val="22"/>
          <w:szCs w:val="22"/>
        </w:rPr>
      </w:pPr>
      <w:r w:rsidRPr="00ED2E25">
        <w:rPr>
          <w:rFonts w:ascii="Garamond" w:hAnsi="Garamond" w:cs="Arial"/>
          <w:sz w:val="22"/>
          <w:szCs w:val="22"/>
        </w:rPr>
        <w:lastRenderedPageBreak/>
        <w:t xml:space="preserve">Ochranné pásmo podzemního elektrického vedení u napětí nad 110 kV, vedení řídící, měřící a zabezpečovací techniky činí:    </w:t>
      </w:r>
      <w:r w:rsidRPr="00ED2E25">
        <w:rPr>
          <w:rFonts w:ascii="Garamond" w:hAnsi="Garamond" w:cs="Arial"/>
          <w:sz w:val="22"/>
          <w:szCs w:val="22"/>
        </w:rPr>
        <w:tab/>
      </w:r>
      <w:r w:rsidRPr="00ED2E25">
        <w:rPr>
          <w:rFonts w:ascii="Garamond" w:hAnsi="Garamond" w:cs="Arial"/>
          <w:sz w:val="22"/>
          <w:szCs w:val="22"/>
        </w:rPr>
        <w:tab/>
      </w:r>
      <w:r w:rsidR="002B29D0">
        <w:rPr>
          <w:rFonts w:ascii="Garamond" w:hAnsi="Garamond" w:cs="Arial"/>
          <w:sz w:val="22"/>
          <w:szCs w:val="22"/>
        </w:rPr>
        <w:tab/>
      </w:r>
      <w:smartTag w:uri="urn:schemas-microsoft-com:office:smarttags" w:element="metricconverter">
        <w:smartTagPr>
          <w:attr w:name="ProductID" w:val="3 m"/>
        </w:smartTagPr>
        <w:r w:rsidRPr="00ED2E25">
          <w:rPr>
            <w:rFonts w:ascii="Garamond" w:hAnsi="Garamond" w:cs="Arial"/>
            <w:sz w:val="22"/>
            <w:szCs w:val="22"/>
          </w:rPr>
          <w:t>3 m</w:t>
        </w:r>
      </w:smartTag>
      <w:r w:rsidRPr="00ED2E25">
        <w:rPr>
          <w:rFonts w:ascii="Garamond" w:hAnsi="Garamond" w:cs="Arial"/>
          <w:sz w:val="22"/>
          <w:szCs w:val="22"/>
        </w:rPr>
        <w:t xml:space="preserve"> od krajního kabelu na každou stranu</w:t>
      </w:r>
    </w:p>
    <w:p w:rsidR="00C36401" w:rsidRDefault="00C36401" w:rsidP="00820B64">
      <w:pPr>
        <w:ind w:firstLine="426"/>
        <w:jc w:val="both"/>
        <w:rPr>
          <w:rFonts w:ascii="Garamond" w:hAnsi="Garamond" w:cs="Arial"/>
          <w:sz w:val="22"/>
          <w:szCs w:val="22"/>
        </w:rPr>
      </w:pPr>
    </w:p>
    <w:p w:rsidR="00C36401" w:rsidRPr="00C36401" w:rsidRDefault="00C36401" w:rsidP="00C36401">
      <w:pPr>
        <w:ind w:firstLine="284"/>
        <w:jc w:val="both"/>
        <w:rPr>
          <w:rFonts w:ascii="Garamond" w:hAnsi="Garamond" w:cs="Arial"/>
          <w:sz w:val="22"/>
          <w:szCs w:val="22"/>
        </w:rPr>
      </w:pPr>
      <w:r w:rsidRPr="00C36401">
        <w:rPr>
          <w:rFonts w:ascii="Garamond" w:hAnsi="Garamond" w:cs="Arial"/>
          <w:sz w:val="22"/>
          <w:szCs w:val="22"/>
        </w:rPr>
        <w:t xml:space="preserve">Ochranné pásmo nadzemního vedení u napětí nad 1kV a do 35 kV včetně, </w:t>
      </w:r>
    </w:p>
    <w:p w:rsidR="00C36401" w:rsidRPr="00C36401" w:rsidRDefault="00C36401" w:rsidP="00C36401">
      <w:pPr>
        <w:jc w:val="both"/>
        <w:rPr>
          <w:rFonts w:ascii="Garamond" w:hAnsi="Garamond" w:cs="Arial"/>
          <w:sz w:val="22"/>
          <w:szCs w:val="22"/>
        </w:rPr>
      </w:pPr>
      <w:r w:rsidRPr="00C36401">
        <w:rPr>
          <w:rFonts w:ascii="Garamond" w:hAnsi="Garamond" w:cs="Arial"/>
          <w:sz w:val="22"/>
          <w:szCs w:val="22"/>
        </w:rPr>
        <w:t>pro vodiče bez izolace</w:t>
      </w:r>
      <w:r w:rsidRPr="00C36401">
        <w:rPr>
          <w:rFonts w:ascii="Garamond" w:hAnsi="Garamond" w:cs="Arial"/>
          <w:sz w:val="22"/>
          <w:szCs w:val="22"/>
        </w:rPr>
        <w:tab/>
      </w:r>
      <w:r w:rsidRPr="00C36401">
        <w:rPr>
          <w:rFonts w:ascii="Garamond" w:hAnsi="Garamond" w:cs="Arial"/>
          <w:sz w:val="22"/>
          <w:szCs w:val="22"/>
        </w:rPr>
        <w:tab/>
      </w:r>
      <w:r w:rsidRPr="00C36401">
        <w:rPr>
          <w:rFonts w:ascii="Garamond" w:hAnsi="Garamond" w:cs="Arial"/>
          <w:sz w:val="22"/>
          <w:szCs w:val="22"/>
        </w:rPr>
        <w:tab/>
      </w:r>
      <w:r w:rsidRPr="00C36401">
        <w:rPr>
          <w:rFonts w:ascii="Garamond" w:hAnsi="Garamond" w:cs="Arial"/>
          <w:sz w:val="22"/>
          <w:szCs w:val="22"/>
        </w:rPr>
        <w:tab/>
      </w:r>
      <w:smartTag w:uri="urn:schemas-microsoft-com:office:smarttags" w:element="metricconverter">
        <w:smartTagPr>
          <w:attr w:name="ProductID" w:val="7 m"/>
        </w:smartTagPr>
        <w:r w:rsidRPr="00C36401">
          <w:rPr>
            <w:rFonts w:ascii="Garamond" w:hAnsi="Garamond" w:cs="Arial"/>
            <w:sz w:val="22"/>
            <w:szCs w:val="22"/>
          </w:rPr>
          <w:t>7 m</w:t>
        </w:r>
      </w:smartTag>
      <w:r w:rsidRPr="00C36401">
        <w:rPr>
          <w:rFonts w:ascii="Garamond" w:hAnsi="Garamond" w:cs="Arial"/>
          <w:sz w:val="22"/>
          <w:szCs w:val="22"/>
        </w:rPr>
        <w:t xml:space="preserve"> od krajního vodiče na každou stranu</w:t>
      </w:r>
    </w:p>
    <w:p w:rsidR="00C36401" w:rsidRPr="00C36401" w:rsidRDefault="00C36401" w:rsidP="00C36401">
      <w:pPr>
        <w:jc w:val="both"/>
        <w:rPr>
          <w:rFonts w:ascii="Garamond" w:hAnsi="Garamond" w:cs="Arial"/>
          <w:sz w:val="22"/>
          <w:szCs w:val="22"/>
        </w:rPr>
      </w:pPr>
      <w:r w:rsidRPr="00C36401">
        <w:rPr>
          <w:rFonts w:ascii="Garamond" w:hAnsi="Garamond" w:cs="Arial"/>
          <w:sz w:val="22"/>
          <w:szCs w:val="22"/>
        </w:rPr>
        <w:t>p</w:t>
      </w:r>
      <w:r>
        <w:rPr>
          <w:rFonts w:ascii="Garamond" w:hAnsi="Garamond" w:cs="Arial"/>
          <w:sz w:val="22"/>
          <w:szCs w:val="22"/>
        </w:rPr>
        <w:t>ro vodiče s izolací základní</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smartTag w:uri="urn:schemas-microsoft-com:office:smarttags" w:element="metricconverter">
        <w:smartTagPr>
          <w:attr w:name="ProductID" w:val="2 m"/>
        </w:smartTagPr>
        <w:r w:rsidRPr="00C36401">
          <w:rPr>
            <w:rFonts w:ascii="Garamond" w:hAnsi="Garamond" w:cs="Arial"/>
            <w:sz w:val="22"/>
            <w:szCs w:val="22"/>
          </w:rPr>
          <w:t>2 m</w:t>
        </w:r>
      </w:smartTag>
      <w:r w:rsidRPr="00C36401">
        <w:rPr>
          <w:rFonts w:ascii="Garamond" w:hAnsi="Garamond" w:cs="Arial"/>
          <w:sz w:val="22"/>
          <w:szCs w:val="22"/>
        </w:rPr>
        <w:t xml:space="preserve"> od krajního vodiče na každou stranu</w:t>
      </w:r>
    </w:p>
    <w:p w:rsidR="00C36401" w:rsidRPr="00C36401" w:rsidRDefault="00C36401" w:rsidP="00C36401">
      <w:pPr>
        <w:jc w:val="both"/>
        <w:rPr>
          <w:rFonts w:ascii="Garamond" w:hAnsi="Garamond" w:cs="Arial"/>
          <w:sz w:val="22"/>
          <w:szCs w:val="22"/>
        </w:rPr>
      </w:pPr>
      <w:r w:rsidRPr="00C36401">
        <w:rPr>
          <w:rFonts w:ascii="Garamond" w:hAnsi="Garamond" w:cs="Arial"/>
          <w:sz w:val="22"/>
          <w:szCs w:val="22"/>
        </w:rPr>
        <w:t>pro závěsná kabelová vedení</w:t>
      </w:r>
      <w:r w:rsidRPr="00C36401">
        <w:rPr>
          <w:rFonts w:ascii="Garamond" w:hAnsi="Garamond" w:cs="Arial"/>
          <w:sz w:val="22"/>
          <w:szCs w:val="22"/>
        </w:rPr>
        <w:tab/>
      </w:r>
      <w:r w:rsidRPr="00C36401">
        <w:rPr>
          <w:rFonts w:ascii="Garamond" w:hAnsi="Garamond" w:cs="Arial"/>
          <w:sz w:val="22"/>
          <w:szCs w:val="22"/>
        </w:rPr>
        <w:tab/>
      </w:r>
      <w:r w:rsidRPr="00C36401">
        <w:rPr>
          <w:rFonts w:ascii="Garamond" w:hAnsi="Garamond" w:cs="Arial"/>
          <w:sz w:val="22"/>
          <w:szCs w:val="22"/>
        </w:rPr>
        <w:tab/>
      </w:r>
      <w:smartTag w:uri="urn:schemas-microsoft-com:office:smarttags" w:element="metricconverter">
        <w:smartTagPr>
          <w:attr w:name="ProductID" w:val="1 m"/>
        </w:smartTagPr>
        <w:r w:rsidRPr="00C36401">
          <w:rPr>
            <w:rFonts w:ascii="Garamond" w:hAnsi="Garamond" w:cs="Arial"/>
            <w:sz w:val="22"/>
            <w:szCs w:val="22"/>
          </w:rPr>
          <w:t>1 m</w:t>
        </w:r>
      </w:smartTag>
      <w:r w:rsidRPr="00C36401">
        <w:rPr>
          <w:rFonts w:ascii="Garamond" w:hAnsi="Garamond" w:cs="Arial"/>
          <w:sz w:val="22"/>
          <w:szCs w:val="22"/>
        </w:rPr>
        <w:t xml:space="preserve"> od krajního vodiče na každou stranu</w:t>
      </w:r>
    </w:p>
    <w:p w:rsidR="00C36401" w:rsidRPr="00C36401" w:rsidRDefault="00C36401" w:rsidP="00820B64">
      <w:pPr>
        <w:ind w:firstLine="426"/>
        <w:jc w:val="both"/>
        <w:rPr>
          <w:rFonts w:ascii="Garamond" w:hAnsi="Garamond" w:cs="Arial"/>
          <w:sz w:val="22"/>
          <w:szCs w:val="22"/>
        </w:rPr>
      </w:pPr>
    </w:p>
    <w:p w:rsidR="00820B64" w:rsidRPr="00ED2E25" w:rsidRDefault="00820B64" w:rsidP="00820B64">
      <w:pPr>
        <w:ind w:firstLine="426"/>
        <w:jc w:val="both"/>
        <w:rPr>
          <w:rFonts w:ascii="Garamond" w:hAnsi="Garamond" w:cs="Arial"/>
          <w:sz w:val="22"/>
          <w:szCs w:val="22"/>
        </w:rPr>
      </w:pPr>
      <w:r w:rsidRPr="00ED2E25">
        <w:rPr>
          <w:rFonts w:ascii="Garamond" w:hAnsi="Garamond" w:cs="Arial"/>
          <w:sz w:val="22"/>
          <w:szCs w:val="22"/>
        </w:rPr>
        <w:t>Ochranná pásma u ostatních inženýrských sítí:</w:t>
      </w:r>
    </w:p>
    <w:p w:rsidR="00820B64" w:rsidRPr="00ED2E25" w:rsidRDefault="00820B64" w:rsidP="00820B64">
      <w:pPr>
        <w:jc w:val="both"/>
        <w:rPr>
          <w:rFonts w:ascii="Garamond" w:hAnsi="Garamond" w:cs="Arial"/>
          <w:sz w:val="22"/>
          <w:szCs w:val="22"/>
        </w:rPr>
      </w:pPr>
      <w:r w:rsidRPr="00ED2E25">
        <w:rPr>
          <w:rFonts w:ascii="Garamond" w:hAnsi="Garamond" w:cs="Arial"/>
          <w:sz w:val="22"/>
          <w:szCs w:val="22"/>
        </w:rPr>
        <w:t xml:space="preserve">u vodovodu a kanalizace do DN 500 včetně: </w:t>
      </w:r>
      <w:r w:rsidRPr="00ED2E25">
        <w:rPr>
          <w:rFonts w:ascii="Garamond" w:hAnsi="Garamond" w:cs="Arial"/>
          <w:sz w:val="22"/>
          <w:szCs w:val="22"/>
        </w:rPr>
        <w:tab/>
      </w:r>
      <w:smartTag w:uri="urn:schemas-microsoft-com:office:smarttags" w:element="metricconverter">
        <w:smartTagPr>
          <w:attr w:name="ProductID" w:val="1,5 m"/>
        </w:smartTagPr>
        <w:r w:rsidRPr="00ED2E25">
          <w:rPr>
            <w:rFonts w:ascii="Garamond" w:hAnsi="Garamond" w:cs="Arial"/>
            <w:sz w:val="22"/>
            <w:szCs w:val="22"/>
          </w:rPr>
          <w:t>1,5 m</w:t>
        </w:r>
      </w:smartTag>
    </w:p>
    <w:p w:rsidR="00820B64" w:rsidRPr="00ED2E25" w:rsidRDefault="00820B64" w:rsidP="00820B64">
      <w:pPr>
        <w:jc w:val="both"/>
        <w:rPr>
          <w:rFonts w:ascii="Garamond" w:hAnsi="Garamond" w:cs="Arial"/>
          <w:sz w:val="22"/>
          <w:szCs w:val="22"/>
        </w:rPr>
      </w:pPr>
      <w:r w:rsidRPr="00ED2E25">
        <w:rPr>
          <w:rFonts w:ascii="Garamond" w:hAnsi="Garamond" w:cs="Arial"/>
          <w:sz w:val="22"/>
          <w:szCs w:val="22"/>
        </w:rPr>
        <w:t>u v</w:t>
      </w:r>
      <w:r w:rsidR="00660AE9" w:rsidRPr="00ED2E25">
        <w:rPr>
          <w:rFonts w:ascii="Garamond" w:hAnsi="Garamond" w:cs="Arial"/>
          <w:sz w:val="22"/>
          <w:szCs w:val="22"/>
        </w:rPr>
        <w:t>odovodu a kanalizace nad DN 500</w:t>
      </w:r>
      <w:r w:rsidRPr="00ED2E25">
        <w:rPr>
          <w:rFonts w:ascii="Garamond" w:hAnsi="Garamond" w:cs="Arial"/>
          <w:sz w:val="22"/>
          <w:szCs w:val="22"/>
        </w:rPr>
        <w:t xml:space="preserve">  </w:t>
      </w:r>
      <w:r w:rsidRPr="00ED2E25">
        <w:rPr>
          <w:rFonts w:ascii="Garamond" w:hAnsi="Garamond" w:cs="Arial"/>
          <w:sz w:val="22"/>
          <w:szCs w:val="22"/>
        </w:rPr>
        <w:tab/>
      </w:r>
      <w:r w:rsidRPr="00ED2E25">
        <w:rPr>
          <w:rFonts w:ascii="Garamond" w:hAnsi="Garamond" w:cs="Arial"/>
          <w:sz w:val="22"/>
          <w:szCs w:val="22"/>
        </w:rPr>
        <w:tab/>
      </w:r>
      <w:smartTag w:uri="urn:schemas-microsoft-com:office:smarttags" w:element="metricconverter">
        <w:smartTagPr>
          <w:attr w:name="ProductID" w:val="2,5 m"/>
        </w:smartTagPr>
        <w:r w:rsidRPr="00ED2E25">
          <w:rPr>
            <w:rFonts w:ascii="Garamond" w:hAnsi="Garamond" w:cs="Arial"/>
            <w:sz w:val="22"/>
            <w:szCs w:val="22"/>
          </w:rPr>
          <w:t>2,5 m</w:t>
        </w:r>
      </w:smartTag>
    </w:p>
    <w:p w:rsidR="00820B64" w:rsidRPr="00ED2E25" w:rsidRDefault="0004417B" w:rsidP="00820B64">
      <w:pPr>
        <w:jc w:val="both"/>
        <w:rPr>
          <w:rFonts w:ascii="Garamond" w:hAnsi="Garamond" w:cs="Arial"/>
          <w:sz w:val="22"/>
          <w:szCs w:val="22"/>
        </w:rPr>
      </w:pPr>
      <w:r>
        <w:rPr>
          <w:rFonts w:ascii="Garamond" w:hAnsi="Garamond" w:cs="Arial"/>
          <w:sz w:val="22"/>
          <w:szCs w:val="22"/>
        </w:rPr>
        <w:t xml:space="preserve">u vodovodu a kanalizace </w:t>
      </w:r>
      <w:r w:rsidR="00820B64" w:rsidRPr="00ED2E25">
        <w:rPr>
          <w:rFonts w:ascii="Garamond" w:hAnsi="Garamond" w:cs="Arial"/>
          <w:sz w:val="22"/>
          <w:szCs w:val="22"/>
        </w:rPr>
        <w:t>nad DN 200</w:t>
      </w:r>
      <w:r w:rsidR="00BC4B1F" w:rsidRPr="00ED2E25">
        <w:rPr>
          <w:rFonts w:ascii="Garamond" w:hAnsi="Garamond" w:cs="Arial"/>
          <w:sz w:val="22"/>
          <w:szCs w:val="22"/>
        </w:rPr>
        <w:t>,</w:t>
      </w:r>
      <w:r w:rsidR="00820B64" w:rsidRPr="00ED2E25">
        <w:rPr>
          <w:rFonts w:ascii="Garamond" w:hAnsi="Garamond" w:cs="Arial"/>
          <w:sz w:val="22"/>
          <w:szCs w:val="22"/>
        </w:rPr>
        <w:t xml:space="preserve"> jejichž dno je hlouběji než </w:t>
      </w:r>
      <w:smartTag w:uri="urn:schemas-microsoft-com:office:smarttags" w:element="metricconverter">
        <w:smartTagPr>
          <w:attr w:name="ProductID" w:val="2,5 m"/>
        </w:smartTagPr>
        <w:r w:rsidR="00820B64" w:rsidRPr="00ED2E25">
          <w:rPr>
            <w:rFonts w:ascii="Garamond" w:hAnsi="Garamond" w:cs="Arial"/>
            <w:sz w:val="22"/>
            <w:szCs w:val="22"/>
          </w:rPr>
          <w:t>2,5 m</w:t>
        </w:r>
      </w:smartTag>
      <w:r w:rsidR="00820B64" w:rsidRPr="00ED2E25">
        <w:rPr>
          <w:rFonts w:ascii="Garamond" w:hAnsi="Garamond" w:cs="Arial"/>
          <w:sz w:val="22"/>
          <w:szCs w:val="22"/>
        </w:rPr>
        <w:t xml:space="preserve"> se ochranné pásmo zvětšuje o </w:t>
      </w:r>
      <w:smartTag w:uri="urn:schemas-microsoft-com:office:smarttags" w:element="metricconverter">
        <w:smartTagPr>
          <w:attr w:name="ProductID" w:val="1 m"/>
        </w:smartTagPr>
        <w:r w:rsidR="00820B64" w:rsidRPr="00ED2E25">
          <w:rPr>
            <w:rFonts w:ascii="Garamond" w:hAnsi="Garamond" w:cs="Arial"/>
            <w:sz w:val="22"/>
            <w:szCs w:val="22"/>
          </w:rPr>
          <w:t>1 m</w:t>
        </w:r>
      </w:smartTag>
      <w:r w:rsidR="00820B64" w:rsidRPr="00ED2E25">
        <w:rPr>
          <w:rFonts w:ascii="Garamond" w:hAnsi="Garamond" w:cs="Arial"/>
          <w:sz w:val="22"/>
          <w:szCs w:val="22"/>
        </w:rPr>
        <w:t xml:space="preserve"> </w:t>
      </w:r>
    </w:p>
    <w:p w:rsidR="00820B64" w:rsidRPr="00ED2E25" w:rsidRDefault="00820B64" w:rsidP="00820B64">
      <w:pPr>
        <w:jc w:val="both"/>
        <w:rPr>
          <w:rFonts w:ascii="Garamond" w:hAnsi="Garamond" w:cs="Arial"/>
          <w:sz w:val="22"/>
          <w:szCs w:val="22"/>
        </w:rPr>
      </w:pPr>
      <w:r w:rsidRPr="00ED2E25">
        <w:rPr>
          <w:rFonts w:ascii="Garamond" w:hAnsi="Garamond" w:cs="Arial"/>
          <w:sz w:val="22"/>
          <w:szCs w:val="22"/>
        </w:rPr>
        <w:t xml:space="preserve">u sdělovacích kabelů:   </w:t>
      </w:r>
      <w:r w:rsidRPr="00ED2E25">
        <w:rPr>
          <w:rFonts w:ascii="Garamond" w:hAnsi="Garamond" w:cs="Arial"/>
          <w:sz w:val="22"/>
          <w:szCs w:val="22"/>
        </w:rPr>
        <w:tab/>
      </w:r>
      <w:r w:rsidRPr="00ED2E25">
        <w:rPr>
          <w:rFonts w:ascii="Garamond" w:hAnsi="Garamond" w:cs="Arial"/>
          <w:sz w:val="22"/>
          <w:szCs w:val="22"/>
        </w:rPr>
        <w:tab/>
      </w:r>
      <w:r w:rsidRPr="00ED2E25">
        <w:rPr>
          <w:rFonts w:ascii="Garamond" w:hAnsi="Garamond" w:cs="Arial"/>
          <w:sz w:val="22"/>
          <w:szCs w:val="22"/>
        </w:rPr>
        <w:tab/>
      </w:r>
      <w:r w:rsidRPr="00ED2E25">
        <w:rPr>
          <w:rFonts w:ascii="Garamond" w:hAnsi="Garamond" w:cs="Arial"/>
          <w:sz w:val="22"/>
          <w:szCs w:val="22"/>
        </w:rPr>
        <w:tab/>
      </w:r>
      <w:smartTag w:uri="urn:schemas-microsoft-com:office:smarttags" w:element="metricconverter">
        <w:smartTagPr>
          <w:attr w:name="ProductID" w:val="1,5 m"/>
        </w:smartTagPr>
        <w:r w:rsidRPr="00ED2E25">
          <w:rPr>
            <w:rFonts w:ascii="Garamond" w:hAnsi="Garamond" w:cs="Arial"/>
            <w:sz w:val="22"/>
            <w:szCs w:val="22"/>
          </w:rPr>
          <w:t>1,5 m</w:t>
        </w:r>
      </w:smartTag>
    </w:p>
    <w:p w:rsidR="00820B64" w:rsidRPr="00ED2E25" w:rsidRDefault="00ED2E25" w:rsidP="00820B64">
      <w:pPr>
        <w:jc w:val="both"/>
        <w:rPr>
          <w:rFonts w:ascii="Garamond" w:hAnsi="Garamond" w:cs="Arial"/>
          <w:sz w:val="22"/>
          <w:szCs w:val="22"/>
        </w:rPr>
      </w:pPr>
      <w:r w:rsidRPr="00ED2E25">
        <w:rPr>
          <w:rFonts w:ascii="Garamond" w:hAnsi="Garamond" w:cs="Arial"/>
          <w:sz w:val="22"/>
          <w:szCs w:val="22"/>
        </w:rPr>
        <w:t xml:space="preserve">u plynovodu NTL, STL:   </w:t>
      </w:r>
      <w:r w:rsidRPr="00ED2E25">
        <w:rPr>
          <w:rFonts w:ascii="Garamond" w:hAnsi="Garamond" w:cs="Arial"/>
          <w:sz w:val="22"/>
          <w:szCs w:val="22"/>
        </w:rPr>
        <w:tab/>
      </w:r>
      <w:r w:rsidRPr="00ED2E25">
        <w:rPr>
          <w:rFonts w:ascii="Garamond" w:hAnsi="Garamond" w:cs="Arial"/>
          <w:sz w:val="22"/>
          <w:szCs w:val="22"/>
        </w:rPr>
        <w:tab/>
      </w:r>
      <w:r w:rsidRPr="00ED2E25">
        <w:rPr>
          <w:rFonts w:ascii="Garamond" w:hAnsi="Garamond" w:cs="Arial"/>
          <w:sz w:val="22"/>
          <w:szCs w:val="22"/>
        </w:rPr>
        <w:tab/>
      </w:r>
      <w:r w:rsidR="00820B64" w:rsidRPr="00ED2E25">
        <w:rPr>
          <w:rFonts w:ascii="Garamond" w:hAnsi="Garamond" w:cs="Arial"/>
          <w:sz w:val="22"/>
          <w:szCs w:val="22"/>
        </w:rPr>
        <w:t>1 m</w:t>
      </w:r>
    </w:p>
    <w:p w:rsidR="00820B64" w:rsidRDefault="00ED2E25" w:rsidP="00820B64">
      <w:pPr>
        <w:jc w:val="both"/>
        <w:rPr>
          <w:rFonts w:ascii="Garamond" w:hAnsi="Garamond" w:cs="Arial"/>
          <w:sz w:val="22"/>
          <w:szCs w:val="22"/>
        </w:rPr>
      </w:pPr>
      <w:r w:rsidRPr="00ED2E25">
        <w:rPr>
          <w:rFonts w:ascii="Garamond" w:hAnsi="Garamond" w:cs="Arial"/>
          <w:sz w:val="22"/>
          <w:szCs w:val="22"/>
        </w:rPr>
        <w:t>u tepelných vedení:</w:t>
      </w:r>
      <w:r w:rsidRPr="00ED2E25">
        <w:rPr>
          <w:rFonts w:ascii="Garamond" w:hAnsi="Garamond" w:cs="Arial"/>
          <w:sz w:val="22"/>
          <w:szCs w:val="22"/>
        </w:rPr>
        <w:tab/>
      </w:r>
      <w:r w:rsidRPr="00ED2E25">
        <w:rPr>
          <w:rFonts w:ascii="Garamond" w:hAnsi="Garamond" w:cs="Arial"/>
          <w:sz w:val="22"/>
          <w:szCs w:val="22"/>
        </w:rPr>
        <w:tab/>
      </w:r>
      <w:r w:rsidRPr="00ED2E25">
        <w:rPr>
          <w:rFonts w:ascii="Garamond" w:hAnsi="Garamond" w:cs="Arial"/>
          <w:sz w:val="22"/>
          <w:szCs w:val="22"/>
        </w:rPr>
        <w:tab/>
      </w:r>
      <w:r w:rsidRPr="00ED2E25">
        <w:rPr>
          <w:rFonts w:ascii="Garamond" w:hAnsi="Garamond" w:cs="Arial"/>
          <w:sz w:val="22"/>
          <w:szCs w:val="22"/>
        </w:rPr>
        <w:tab/>
      </w:r>
      <w:r w:rsidR="00820B64" w:rsidRPr="00ED2E25">
        <w:rPr>
          <w:rFonts w:ascii="Garamond" w:hAnsi="Garamond" w:cs="Arial"/>
          <w:sz w:val="22"/>
          <w:szCs w:val="22"/>
        </w:rPr>
        <w:t>2,5 m</w:t>
      </w:r>
    </w:p>
    <w:p w:rsidR="00C36401" w:rsidRPr="00ED2E25" w:rsidRDefault="00C36401" w:rsidP="00820B64">
      <w:pPr>
        <w:jc w:val="both"/>
        <w:rPr>
          <w:rFonts w:ascii="Garamond" w:hAnsi="Garamond" w:cs="Arial"/>
          <w:sz w:val="22"/>
          <w:szCs w:val="22"/>
        </w:rPr>
      </w:pPr>
    </w:p>
    <w:p w:rsidR="00820B64" w:rsidRPr="00ED2E25" w:rsidRDefault="00820B64" w:rsidP="008340F1">
      <w:pPr>
        <w:tabs>
          <w:tab w:val="left" w:pos="426"/>
        </w:tabs>
        <w:jc w:val="both"/>
        <w:rPr>
          <w:rFonts w:ascii="Garamond" w:hAnsi="Garamond" w:cs="Arial"/>
          <w:sz w:val="22"/>
          <w:szCs w:val="22"/>
        </w:rPr>
      </w:pPr>
      <w:r w:rsidRPr="00ED2E25">
        <w:rPr>
          <w:rFonts w:ascii="Garamond" w:hAnsi="Garamond" w:cs="Arial"/>
          <w:sz w:val="22"/>
          <w:szCs w:val="22"/>
        </w:rPr>
        <w:t xml:space="preserve">   </w:t>
      </w:r>
      <w:r w:rsidR="008340F1">
        <w:rPr>
          <w:rFonts w:ascii="Garamond" w:hAnsi="Garamond" w:cs="Arial"/>
          <w:sz w:val="22"/>
          <w:szCs w:val="22"/>
        </w:rPr>
        <w:tab/>
      </w:r>
      <w:r w:rsidRPr="00ED2E25">
        <w:rPr>
          <w:rFonts w:ascii="Garamond" w:hAnsi="Garamond" w:cs="Arial"/>
          <w:sz w:val="22"/>
          <w:szCs w:val="22"/>
        </w:rPr>
        <w:t>Stávající inženýrské sítě v prostoru stavby je nutné před započetím stavby vytýčit, práce v ochranném pásmu provádět dle pokynů jejich správců. Jsou nutné ruční výkopy a při odkrytí sítě ihned uvědomit správce.</w:t>
      </w:r>
    </w:p>
    <w:p w:rsidR="00820B64" w:rsidRPr="00ED2E25" w:rsidRDefault="00820B64" w:rsidP="00820B64">
      <w:pPr>
        <w:ind w:firstLine="426"/>
        <w:jc w:val="both"/>
        <w:rPr>
          <w:rFonts w:ascii="Garamond" w:hAnsi="Garamond" w:cs="Arial"/>
          <w:sz w:val="22"/>
          <w:szCs w:val="22"/>
        </w:rPr>
      </w:pPr>
    </w:p>
    <w:p w:rsidR="00820B64" w:rsidRPr="00ED2E25" w:rsidRDefault="00820B64" w:rsidP="00C36401">
      <w:pPr>
        <w:tabs>
          <w:tab w:val="left" w:pos="426"/>
        </w:tabs>
        <w:jc w:val="both"/>
        <w:rPr>
          <w:rFonts w:ascii="Garamond" w:hAnsi="Garamond" w:cs="Arial"/>
          <w:sz w:val="22"/>
          <w:szCs w:val="22"/>
        </w:rPr>
      </w:pPr>
      <w:r w:rsidRPr="00ED2E25">
        <w:rPr>
          <w:rFonts w:ascii="Garamond" w:hAnsi="Garamond" w:cs="Arial"/>
          <w:sz w:val="22"/>
          <w:szCs w:val="22"/>
        </w:rPr>
        <w:tab/>
        <w:t>Jiná ochranná a bezpečnostní pásma se u této stavby nevyskytují.</w:t>
      </w:r>
    </w:p>
    <w:p w:rsidR="00820B64" w:rsidRPr="00402DE1" w:rsidRDefault="00820B64" w:rsidP="00820B64">
      <w:pPr>
        <w:tabs>
          <w:tab w:val="left" w:pos="0"/>
        </w:tabs>
        <w:ind w:firstLine="426"/>
        <w:jc w:val="both"/>
        <w:rPr>
          <w:rFonts w:ascii="Garamond" w:hAnsi="Garamond" w:cs="Arial"/>
          <w:color w:val="FF0000"/>
          <w:sz w:val="22"/>
          <w:szCs w:val="22"/>
        </w:rPr>
      </w:pPr>
    </w:p>
    <w:p w:rsidR="00820B64" w:rsidRPr="008340F1" w:rsidRDefault="00820B64" w:rsidP="00820B64">
      <w:pPr>
        <w:ind w:left="426" w:firstLine="282"/>
        <w:rPr>
          <w:rFonts w:ascii="Garamond" w:hAnsi="Garamond" w:cs="Arial"/>
          <w:b/>
          <w:sz w:val="22"/>
          <w:szCs w:val="22"/>
        </w:rPr>
      </w:pPr>
      <w:r w:rsidRPr="008340F1">
        <w:rPr>
          <w:rFonts w:ascii="Garamond" w:hAnsi="Garamond" w:cs="Arial"/>
          <w:b/>
          <w:sz w:val="22"/>
          <w:szCs w:val="22"/>
        </w:rPr>
        <w:t>d) poloha vzhledem k záplavovému území, poddolovanému území apod.</w:t>
      </w:r>
    </w:p>
    <w:p w:rsidR="00FE3D7B" w:rsidRPr="008340F1" w:rsidRDefault="00FE3D7B" w:rsidP="00FE3D7B">
      <w:pPr>
        <w:pStyle w:val="NormlnIMP"/>
        <w:spacing w:line="240" w:lineRule="auto"/>
        <w:jc w:val="both"/>
        <w:rPr>
          <w:rFonts w:ascii="Garamond" w:hAnsi="Garamond" w:cs="Arial"/>
          <w:b/>
          <w:sz w:val="22"/>
          <w:szCs w:val="22"/>
        </w:rPr>
      </w:pPr>
    </w:p>
    <w:p w:rsidR="00DC5569" w:rsidRDefault="00E729D7" w:rsidP="00820B64">
      <w:pPr>
        <w:tabs>
          <w:tab w:val="left" w:pos="426"/>
        </w:tabs>
        <w:autoSpaceDE w:val="0"/>
        <w:autoSpaceDN w:val="0"/>
        <w:adjustRightInd w:val="0"/>
        <w:jc w:val="both"/>
        <w:rPr>
          <w:rFonts w:ascii="Garamond" w:hAnsi="Garamond" w:cs="Arial"/>
          <w:sz w:val="22"/>
          <w:szCs w:val="22"/>
        </w:rPr>
      </w:pPr>
      <w:r>
        <w:rPr>
          <w:rFonts w:ascii="Garamond" w:hAnsi="Garamond" w:cs="Arial"/>
          <w:sz w:val="22"/>
          <w:szCs w:val="22"/>
        </w:rPr>
        <w:t>Dle mapy záplavových území se l</w:t>
      </w:r>
      <w:r w:rsidR="003D5183" w:rsidRPr="008340F1">
        <w:rPr>
          <w:rFonts w:ascii="Garamond" w:hAnsi="Garamond" w:cs="Arial"/>
          <w:sz w:val="22"/>
          <w:szCs w:val="22"/>
        </w:rPr>
        <w:t xml:space="preserve">okalita </w:t>
      </w:r>
      <w:r w:rsidR="00820B64" w:rsidRPr="008340F1">
        <w:rPr>
          <w:rFonts w:ascii="Garamond" w:hAnsi="Garamond" w:cs="Arial"/>
          <w:sz w:val="22"/>
          <w:szCs w:val="22"/>
        </w:rPr>
        <w:t xml:space="preserve">nachází mimo záplavové </w:t>
      </w:r>
      <w:r w:rsidR="00820B64" w:rsidRPr="0094146B">
        <w:rPr>
          <w:rFonts w:ascii="Garamond" w:hAnsi="Garamond" w:cs="Arial"/>
          <w:sz w:val="22"/>
          <w:szCs w:val="22"/>
        </w:rPr>
        <w:t>území.</w:t>
      </w:r>
      <w:r w:rsidR="00BE1627" w:rsidRPr="0094146B">
        <w:rPr>
          <w:rFonts w:ascii="Garamond" w:hAnsi="Garamond" w:cs="Arial"/>
          <w:sz w:val="22"/>
          <w:szCs w:val="22"/>
        </w:rPr>
        <w:t xml:space="preserve"> </w:t>
      </w:r>
      <w:r w:rsidR="003C1DD5" w:rsidRPr="0094146B">
        <w:rPr>
          <w:rFonts w:ascii="Garamond" w:hAnsi="Garamond" w:cs="Arial"/>
          <w:sz w:val="22"/>
          <w:szCs w:val="22"/>
        </w:rPr>
        <w:t>Stavba není v rozporu se zájmy uvedenými v Plánu hlavních povodí ČR a v Plánu oblasti povodí Odry</w:t>
      </w:r>
      <w:r w:rsidR="00C435FF">
        <w:rPr>
          <w:rFonts w:ascii="Garamond" w:hAnsi="Garamond" w:cs="Arial"/>
          <w:sz w:val="22"/>
          <w:szCs w:val="22"/>
        </w:rPr>
        <w:t>.</w:t>
      </w:r>
    </w:p>
    <w:p w:rsidR="0094146B" w:rsidRDefault="0094146B" w:rsidP="00820B64">
      <w:pPr>
        <w:tabs>
          <w:tab w:val="left" w:pos="426"/>
        </w:tabs>
        <w:autoSpaceDE w:val="0"/>
        <w:autoSpaceDN w:val="0"/>
        <w:adjustRightInd w:val="0"/>
        <w:jc w:val="both"/>
        <w:rPr>
          <w:rFonts w:ascii="Garamond" w:hAnsi="Garamond" w:cs="Arial"/>
          <w:sz w:val="22"/>
          <w:szCs w:val="22"/>
        </w:rPr>
      </w:pPr>
    </w:p>
    <w:p w:rsidR="00DC5569" w:rsidRPr="00AF22EE" w:rsidRDefault="00DC5569" w:rsidP="00DC5569">
      <w:pPr>
        <w:pStyle w:val="NormlnIMP"/>
        <w:tabs>
          <w:tab w:val="left" w:pos="426"/>
        </w:tabs>
        <w:spacing w:line="240" w:lineRule="auto"/>
        <w:jc w:val="both"/>
        <w:rPr>
          <w:rFonts w:ascii="Garamond" w:hAnsi="Garamond"/>
          <w:sz w:val="22"/>
          <w:szCs w:val="22"/>
        </w:rPr>
      </w:pPr>
      <w:r>
        <w:rPr>
          <w:rFonts w:ascii="Garamond" w:hAnsi="Garamond"/>
          <w:sz w:val="22"/>
          <w:szCs w:val="22"/>
        </w:rPr>
        <w:tab/>
      </w:r>
      <w:r w:rsidR="00E729D7" w:rsidRPr="00AF22EE">
        <w:rPr>
          <w:rFonts w:ascii="Garamond" w:hAnsi="Garamond" w:cs="Arial"/>
          <w:sz w:val="22"/>
          <w:szCs w:val="22"/>
        </w:rPr>
        <w:t xml:space="preserve">Dle mapy záplavových území se lokalita nachází mimo záplavové území. </w:t>
      </w:r>
      <w:r w:rsidRPr="00AF22EE">
        <w:rPr>
          <w:rFonts w:ascii="Garamond" w:hAnsi="Garamond"/>
          <w:sz w:val="22"/>
          <w:szCs w:val="22"/>
        </w:rPr>
        <w:t>Stavba se podle „Mapy ložiskové ochrany – Moravskoslezský kraj“ vydané Ministerstvem životního prostředí a Českou geologickou službou – Geofond, nachází v chráněném ložiskovém území České části Hornoslezské pánve pro výhradní ložiska černého uhlí.</w:t>
      </w:r>
    </w:p>
    <w:p w:rsidR="00DC5569" w:rsidRPr="009C07C3" w:rsidRDefault="00DC5569" w:rsidP="00DC5569">
      <w:pPr>
        <w:jc w:val="both"/>
        <w:rPr>
          <w:rFonts w:ascii="Garamond" w:hAnsi="Garamond"/>
          <w:sz w:val="22"/>
          <w:szCs w:val="22"/>
        </w:rPr>
      </w:pPr>
      <w:r w:rsidRPr="00AF22EE">
        <w:rPr>
          <w:rFonts w:ascii="Garamond" w:hAnsi="Garamond"/>
          <w:sz w:val="22"/>
          <w:szCs w:val="22"/>
        </w:rPr>
        <w:t xml:space="preserve">Dle vyjádření Krajského úřadu Moravskoslezského kraje , č.j. MSK </w:t>
      </w:r>
      <w:r w:rsidR="00AF22EE" w:rsidRPr="00AF22EE">
        <w:rPr>
          <w:rFonts w:ascii="Garamond" w:hAnsi="Garamond"/>
          <w:sz w:val="22"/>
          <w:szCs w:val="22"/>
        </w:rPr>
        <w:t>63096/2016</w:t>
      </w:r>
      <w:r w:rsidRPr="00AF22EE">
        <w:rPr>
          <w:rFonts w:ascii="Garamond" w:hAnsi="Garamond"/>
          <w:sz w:val="22"/>
          <w:szCs w:val="22"/>
        </w:rPr>
        <w:t xml:space="preserve"> ze dne </w:t>
      </w:r>
      <w:r w:rsidR="00AF22EE" w:rsidRPr="00AF22EE">
        <w:rPr>
          <w:rFonts w:ascii="Garamond" w:hAnsi="Garamond"/>
          <w:sz w:val="22"/>
          <w:szCs w:val="22"/>
        </w:rPr>
        <w:t>12.05</w:t>
      </w:r>
      <w:r w:rsidRPr="00AF22EE">
        <w:rPr>
          <w:rFonts w:ascii="Garamond" w:hAnsi="Garamond"/>
          <w:sz w:val="22"/>
          <w:szCs w:val="22"/>
        </w:rPr>
        <w:t>.201</w:t>
      </w:r>
      <w:r w:rsidR="00AF22EE" w:rsidRPr="00AF22EE">
        <w:rPr>
          <w:rFonts w:ascii="Garamond" w:hAnsi="Garamond"/>
          <w:sz w:val="22"/>
          <w:szCs w:val="22"/>
        </w:rPr>
        <w:t>6</w:t>
      </w:r>
      <w:r w:rsidRPr="00AF22EE">
        <w:rPr>
          <w:rFonts w:ascii="Garamond" w:hAnsi="Garamond"/>
          <w:sz w:val="22"/>
          <w:szCs w:val="22"/>
        </w:rPr>
        <w:tab/>
        <w:t xml:space="preserve"> se podle rozhodnutí MŽP, o změně podmínek ochrany ložisek černého uhlí v části CHLÚ České části Hornoslezské pánve, č.j. 580/263c/ENV/09 ze dne 3.7.2009, se stavba nachází na ploše „N“ uvedeného CHLÚ, kde jsou veškeré stavby a zařízení nesouvisející s dobýváním realizovány bez zvláštních opatření proti účinkům poddolování.</w:t>
      </w:r>
    </w:p>
    <w:p w:rsidR="00820B64" w:rsidRPr="00402DE1" w:rsidRDefault="00820B64" w:rsidP="00FE3D7B">
      <w:pPr>
        <w:pStyle w:val="NormlnIMP"/>
        <w:spacing w:line="240" w:lineRule="auto"/>
        <w:jc w:val="both"/>
        <w:rPr>
          <w:rFonts w:ascii="Garamond" w:hAnsi="Garamond" w:cs="Arial"/>
          <w:b/>
          <w:color w:val="FF0000"/>
          <w:sz w:val="22"/>
          <w:szCs w:val="22"/>
        </w:rPr>
      </w:pPr>
    </w:p>
    <w:p w:rsidR="00672133" w:rsidRPr="008340F1" w:rsidRDefault="00672133" w:rsidP="00672133">
      <w:pPr>
        <w:ind w:left="993" w:hanging="285"/>
        <w:jc w:val="both"/>
        <w:rPr>
          <w:rFonts w:ascii="Garamond" w:hAnsi="Garamond" w:cs="Arial"/>
          <w:b/>
          <w:sz w:val="22"/>
          <w:szCs w:val="22"/>
        </w:rPr>
      </w:pPr>
      <w:r w:rsidRPr="008340F1">
        <w:rPr>
          <w:rFonts w:ascii="Garamond" w:hAnsi="Garamond" w:cs="Arial"/>
          <w:b/>
          <w:sz w:val="22"/>
          <w:szCs w:val="22"/>
        </w:rPr>
        <w:t>e) vliv stavby na okolní stavby a pozemky, ochrana okolí, vliv stavby na odtokové poměry v území</w:t>
      </w:r>
    </w:p>
    <w:p w:rsidR="00820B64" w:rsidRPr="008340F1" w:rsidRDefault="00820B64" w:rsidP="00820B64">
      <w:pPr>
        <w:rPr>
          <w:rFonts w:ascii="Garamond" w:hAnsi="Garamond" w:cs="Arial"/>
          <w:b/>
          <w:sz w:val="24"/>
          <w:szCs w:val="24"/>
        </w:rPr>
      </w:pPr>
    </w:p>
    <w:p w:rsidR="003D5183" w:rsidRDefault="00E729D7" w:rsidP="003D5183">
      <w:pPr>
        <w:jc w:val="both"/>
        <w:rPr>
          <w:rFonts w:ascii="Garamond" w:hAnsi="Garamond" w:cs="Arial"/>
          <w:sz w:val="22"/>
          <w:szCs w:val="22"/>
        </w:rPr>
      </w:pPr>
      <w:r>
        <w:rPr>
          <w:rFonts w:ascii="Garamond" w:hAnsi="Garamond" w:cs="Arial"/>
          <w:sz w:val="22"/>
          <w:szCs w:val="22"/>
        </w:rPr>
        <w:t xml:space="preserve">Stavba nebude mít žádný negativní vliv na pozemky a stavby v okolí. Okolí stavby není nutno chránit. </w:t>
      </w:r>
      <w:r w:rsidR="00820B64" w:rsidRPr="008340F1">
        <w:rPr>
          <w:rFonts w:ascii="Garamond" w:hAnsi="Garamond" w:cs="Arial"/>
          <w:sz w:val="22"/>
          <w:szCs w:val="22"/>
        </w:rPr>
        <w:t>Záměr nezaznamená ovlivnění odtokových poměrů v lokalitě.</w:t>
      </w:r>
    </w:p>
    <w:p w:rsidR="00A264AD" w:rsidRDefault="00A264AD" w:rsidP="003D5183">
      <w:pPr>
        <w:jc w:val="both"/>
        <w:rPr>
          <w:rFonts w:ascii="Garamond" w:hAnsi="Garamond" w:cs="Arial"/>
          <w:sz w:val="22"/>
          <w:szCs w:val="22"/>
        </w:rPr>
      </w:pPr>
    </w:p>
    <w:p w:rsidR="00A264AD" w:rsidRDefault="00A264AD" w:rsidP="00A264AD">
      <w:pPr>
        <w:ind w:firstLine="426"/>
        <w:jc w:val="both"/>
        <w:rPr>
          <w:rFonts w:ascii="Garamond" w:hAnsi="Garamond"/>
          <w:sz w:val="22"/>
          <w:szCs w:val="22"/>
        </w:rPr>
      </w:pPr>
      <w:r>
        <w:rPr>
          <w:rFonts w:ascii="Garamond" w:hAnsi="Garamond"/>
          <w:sz w:val="22"/>
          <w:szCs w:val="22"/>
        </w:rPr>
        <w:t>Na základě výsledků zpracované hlukové studie nedojde po realizaci stavby sportovního areálu k ovlivnění okolních pozemků a staveb.  Při výstavbě musí být přijata organizační opatření:</w:t>
      </w:r>
    </w:p>
    <w:p w:rsidR="00A264AD" w:rsidRPr="004576A6" w:rsidRDefault="00A264AD" w:rsidP="00A264AD">
      <w:pPr>
        <w:ind w:firstLine="426"/>
        <w:jc w:val="both"/>
        <w:rPr>
          <w:rFonts w:ascii="Garamond" w:hAnsi="Garamond"/>
          <w:sz w:val="22"/>
          <w:szCs w:val="22"/>
        </w:rPr>
      </w:pPr>
      <w:r w:rsidRPr="004576A6">
        <w:rPr>
          <w:rFonts w:ascii="Garamond" w:hAnsi="Garamond"/>
          <w:sz w:val="22"/>
          <w:szCs w:val="22"/>
        </w:rPr>
        <w:t xml:space="preserve">1.  Stavební práce spojené s provozem těžké stavební techniky budou prováděny v době 7 – 21 hod  </w:t>
      </w:r>
    </w:p>
    <w:p w:rsidR="00A264AD" w:rsidRPr="004576A6" w:rsidRDefault="00A264AD" w:rsidP="00A264AD">
      <w:pPr>
        <w:ind w:left="426"/>
        <w:jc w:val="both"/>
        <w:rPr>
          <w:rFonts w:ascii="Garamond" w:hAnsi="Garamond"/>
          <w:sz w:val="22"/>
          <w:szCs w:val="22"/>
        </w:rPr>
      </w:pPr>
      <w:r w:rsidRPr="004576A6">
        <w:rPr>
          <w:rFonts w:ascii="Garamond" w:hAnsi="Garamond"/>
          <w:sz w:val="22"/>
          <w:szCs w:val="22"/>
        </w:rPr>
        <w:t>2.  Provozní doba těžké stavební techniky bude maximálně 6 hodin v období osmi po sobě následujících hodin.</w:t>
      </w:r>
    </w:p>
    <w:p w:rsidR="00A264AD" w:rsidRPr="008340F1" w:rsidRDefault="00A264AD" w:rsidP="003D5183">
      <w:pPr>
        <w:jc w:val="both"/>
        <w:rPr>
          <w:rFonts w:ascii="Garamond" w:hAnsi="Garamond" w:cs="Arial"/>
          <w:sz w:val="22"/>
          <w:szCs w:val="22"/>
        </w:rPr>
      </w:pPr>
    </w:p>
    <w:p w:rsidR="00672133" w:rsidRPr="0056614A" w:rsidRDefault="00672133" w:rsidP="00672133">
      <w:pPr>
        <w:ind w:left="993" w:hanging="285"/>
        <w:rPr>
          <w:rFonts w:ascii="Garamond" w:hAnsi="Garamond" w:cs="Arial"/>
          <w:b/>
          <w:sz w:val="22"/>
          <w:szCs w:val="22"/>
        </w:rPr>
      </w:pPr>
      <w:r w:rsidRPr="0056614A">
        <w:rPr>
          <w:rFonts w:ascii="Garamond" w:hAnsi="Garamond" w:cs="Arial"/>
          <w:b/>
          <w:sz w:val="22"/>
          <w:szCs w:val="22"/>
        </w:rPr>
        <w:t>f) požadavky na asanace, demolice, kácení dřevin</w:t>
      </w:r>
    </w:p>
    <w:p w:rsidR="00672133" w:rsidRPr="00E729D7" w:rsidRDefault="00672133" w:rsidP="00820B64">
      <w:pPr>
        <w:rPr>
          <w:rFonts w:ascii="Garamond" w:hAnsi="Garamond" w:cs="Arial"/>
          <w:b/>
          <w:color w:val="FF0000"/>
          <w:sz w:val="24"/>
          <w:szCs w:val="24"/>
        </w:rPr>
      </w:pPr>
    </w:p>
    <w:p w:rsidR="003D5183" w:rsidRDefault="00BC44EE" w:rsidP="00820B64">
      <w:pPr>
        <w:tabs>
          <w:tab w:val="left" w:pos="426"/>
        </w:tabs>
        <w:jc w:val="both"/>
        <w:rPr>
          <w:rFonts w:ascii="Garamond" w:hAnsi="Garamond" w:cs="Arial"/>
          <w:sz w:val="22"/>
          <w:szCs w:val="22"/>
        </w:rPr>
      </w:pPr>
      <w:r w:rsidRPr="009C057F">
        <w:rPr>
          <w:rFonts w:ascii="Garamond" w:hAnsi="Garamond" w:cs="Arial"/>
          <w:sz w:val="22"/>
          <w:szCs w:val="22"/>
        </w:rPr>
        <w:t>Vlastní stavb</w:t>
      </w:r>
      <w:r w:rsidR="005D5825" w:rsidRPr="009C057F">
        <w:rPr>
          <w:rFonts w:ascii="Garamond" w:hAnsi="Garamond" w:cs="Arial"/>
          <w:sz w:val="22"/>
          <w:szCs w:val="22"/>
        </w:rPr>
        <w:t>a</w:t>
      </w:r>
      <w:r w:rsidRPr="009C057F">
        <w:rPr>
          <w:rFonts w:ascii="Garamond" w:hAnsi="Garamond" w:cs="Arial"/>
          <w:sz w:val="22"/>
          <w:szCs w:val="22"/>
        </w:rPr>
        <w:t xml:space="preserve"> </w:t>
      </w:r>
      <w:r w:rsidR="009C057F" w:rsidRPr="009C057F">
        <w:rPr>
          <w:rFonts w:ascii="Garamond" w:hAnsi="Garamond" w:cs="Arial"/>
          <w:sz w:val="22"/>
          <w:szCs w:val="22"/>
        </w:rPr>
        <w:t xml:space="preserve">si vyžádá odstranění </w:t>
      </w:r>
      <w:r w:rsidR="00A93001">
        <w:rPr>
          <w:rFonts w:ascii="Garamond" w:hAnsi="Garamond" w:cs="Arial"/>
          <w:sz w:val="22"/>
          <w:szCs w:val="22"/>
        </w:rPr>
        <w:t xml:space="preserve">stávajícího asfaltového i antukového hřiště včetně betonové zdi, odstranění stávajících asfaltových zpevněných ploch i demontáž drátěného oplocení včetně brány a branky. </w:t>
      </w:r>
    </w:p>
    <w:p w:rsidR="00C261D4" w:rsidRDefault="009C057F" w:rsidP="00C261D4">
      <w:pPr>
        <w:tabs>
          <w:tab w:val="left" w:pos="426"/>
        </w:tabs>
        <w:jc w:val="both"/>
        <w:rPr>
          <w:rFonts w:ascii="Garamond" w:hAnsi="Garamond" w:cs="Arial"/>
          <w:sz w:val="22"/>
          <w:szCs w:val="22"/>
        </w:rPr>
      </w:pPr>
      <w:r>
        <w:rPr>
          <w:rFonts w:ascii="Garamond" w:hAnsi="Garamond" w:cs="Arial"/>
          <w:sz w:val="22"/>
          <w:szCs w:val="22"/>
        </w:rPr>
        <w:lastRenderedPageBreak/>
        <w:tab/>
        <w:t>Zároveň</w:t>
      </w:r>
      <w:r w:rsidR="00C261D4">
        <w:rPr>
          <w:rFonts w:ascii="Garamond" w:hAnsi="Garamond" w:cs="Arial"/>
          <w:sz w:val="22"/>
          <w:szCs w:val="22"/>
        </w:rPr>
        <w:t xml:space="preserve"> je nutné </w:t>
      </w:r>
      <w:r w:rsidR="00C261D4" w:rsidRPr="00A93001">
        <w:rPr>
          <w:rFonts w:ascii="Garamond" w:hAnsi="Garamond" w:cs="Arial"/>
          <w:sz w:val="22"/>
          <w:szCs w:val="22"/>
        </w:rPr>
        <w:t xml:space="preserve">provést </w:t>
      </w:r>
      <w:r w:rsidR="005F0789" w:rsidRPr="00A93001">
        <w:rPr>
          <w:rFonts w:ascii="Garamond" w:hAnsi="Garamond" w:cs="Arial"/>
          <w:sz w:val="22"/>
          <w:szCs w:val="22"/>
        </w:rPr>
        <w:t xml:space="preserve">kácení </w:t>
      </w:r>
      <w:r w:rsidR="00CA1E08">
        <w:rPr>
          <w:rFonts w:ascii="Garamond" w:hAnsi="Garamond" w:cs="Arial"/>
          <w:sz w:val="22"/>
          <w:szCs w:val="22"/>
        </w:rPr>
        <w:t>20</w:t>
      </w:r>
      <w:r w:rsidR="005F0789" w:rsidRPr="00A93001">
        <w:rPr>
          <w:rFonts w:ascii="Garamond" w:hAnsi="Garamond" w:cs="Arial"/>
          <w:sz w:val="22"/>
          <w:szCs w:val="22"/>
        </w:rPr>
        <w:t xml:space="preserve"> ks</w:t>
      </w:r>
      <w:r w:rsidR="005F0789">
        <w:rPr>
          <w:rFonts w:ascii="Garamond" w:hAnsi="Garamond" w:cs="Arial"/>
          <w:sz w:val="22"/>
          <w:szCs w:val="22"/>
        </w:rPr>
        <w:t xml:space="preserve"> strom</w:t>
      </w:r>
      <w:r>
        <w:rPr>
          <w:rFonts w:ascii="Garamond" w:hAnsi="Garamond" w:cs="Arial"/>
          <w:sz w:val="22"/>
          <w:szCs w:val="22"/>
        </w:rPr>
        <w:t>ů</w:t>
      </w:r>
      <w:r w:rsidR="005F0789">
        <w:rPr>
          <w:rFonts w:ascii="Garamond" w:hAnsi="Garamond" w:cs="Arial"/>
          <w:sz w:val="22"/>
          <w:szCs w:val="22"/>
        </w:rPr>
        <w:t>, kter</w:t>
      </w:r>
      <w:r>
        <w:rPr>
          <w:rFonts w:ascii="Garamond" w:hAnsi="Garamond" w:cs="Arial"/>
          <w:sz w:val="22"/>
          <w:szCs w:val="22"/>
        </w:rPr>
        <w:t>é</w:t>
      </w:r>
      <w:r w:rsidR="005F0789">
        <w:rPr>
          <w:rFonts w:ascii="Garamond" w:hAnsi="Garamond" w:cs="Arial"/>
          <w:sz w:val="22"/>
          <w:szCs w:val="22"/>
        </w:rPr>
        <w:t xml:space="preserve"> se nachází </w:t>
      </w:r>
      <w:r w:rsidR="00A93001">
        <w:rPr>
          <w:rFonts w:ascii="Garamond" w:hAnsi="Garamond" w:cs="Arial"/>
          <w:sz w:val="22"/>
          <w:szCs w:val="22"/>
        </w:rPr>
        <w:t xml:space="preserve">buď v místě stavby nebo v její bezprostřední blízkosti a 3 ks keřů. Jedná se o stromy – převážně náletovou zeleň, která roste přímo v opěrné zdi, v hranici oplocení, poblíž fasády budovy apod. Dřeviny určené ke kácení se nacházejí na parc.č. 793/296 k.ú. Výškovice u Ostravy. S náhradní výsadbou </w:t>
      </w:r>
      <w:r w:rsidR="00413380">
        <w:rPr>
          <w:rFonts w:ascii="Garamond" w:hAnsi="Garamond" w:cs="Arial"/>
          <w:sz w:val="22"/>
          <w:szCs w:val="22"/>
        </w:rPr>
        <w:t xml:space="preserve">se </w:t>
      </w:r>
      <w:r w:rsidR="00A93001">
        <w:rPr>
          <w:rFonts w:ascii="Garamond" w:hAnsi="Garamond" w:cs="Arial"/>
          <w:sz w:val="22"/>
          <w:szCs w:val="22"/>
        </w:rPr>
        <w:t>s ohledem na kvalitu zeleně a blízkost zalesněného svahu se neuvažuje.</w:t>
      </w:r>
      <w:r w:rsidR="00413380">
        <w:rPr>
          <w:rFonts w:ascii="Garamond" w:hAnsi="Garamond" w:cs="Arial"/>
          <w:sz w:val="22"/>
          <w:szCs w:val="22"/>
        </w:rPr>
        <w:t xml:space="preserve"> </w:t>
      </w:r>
      <w:r w:rsidR="00CA1E08">
        <w:rPr>
          <w:rFonts w:ascii="Garamond" w:hAnsi="Garamond" w:cs="Arial"/>
          <w:sz w:val="22"/>
          <w:szCs w:val="22"/>
        </w:rPr>
        <w:t xml:space="preserve"> Kácení stromů je zahrnuto do stavebního objektu </w:t>
      </w:r>
      <w:r w:rsidR="00F10A91">
        <w:rPr>
          <w:rFonts w:ascii="Garamond" w:hAnsi="Garamond" w:cs="Arial"/>
          <w:sz w:val="22"/>
          <w:szCs w:val="22"/>
        </w:rPr>
        <w:t>SO</w:t>
      </w:r>
      <w:r w:rsidR="00CA1E08">
        <w:rPr>
          <w:rFonts w:ascii="Garamond" w:hAnsi="Garamond" w:cs="Arial"/>
          <w:sz w:val="22"/>
          <w:szCs w:val="22"/>
        </w:rPr>
        <w:t xml:space="preserve"> 05 Areálové komunikace.</w:t>
      </w:r>
    </w:p>
    <w:p w:rsidR="003D5183" w:rsidRPr="0056614A" w:rsidRDefault="003D5183" w:rsidP="00820B64">
      <w:pPr>
        <w:tabs>
          <w:tab w:val="left" w:pos="426"/>
        </w:tabs>
        <w:jc w:val="both"/>
        <w:rPr>
          <w:rFonts w:ascii="Garamond" w:hAnsi="Garamond" w:cs="Arial"/>
          <w:sz w:val="22"/>
          <w:szCs w:val="22"/>
        </w:rPr>
      </w:pPr>
    </w:p>
    <w:p w:rsidR="00672133" w:rsidRPr="0056614A" w:rsidRDefault="00672133" w:rsidP="005D5825">
      <w:pPr>
        <w:tabs>
          <w:tab w:val="left" w:pos="709"/>
        </w:tabs>
        <w:ind w:left="709"/>
        <w:jc w:val="both"/>
        <w:rPr>
          <w:rFonts w:ascii="Garamond" w:hAnsi="Garamond" w:cs="Arial"/>
          <w:b/>
          <w:sz w:val="22"/>
          <w:szCs w:val="22"/>
        </w:rPr>
      </w:pPr>
      <w:r w:rsidRPr="0056614A">
        <w:rPr>
          <w:rFonts w:ascii="Garamond" w:hAnsi="Garamond" w:cs="Arial"/>
          <w:b/>
          <w:sz w:val="22"/>
          <w:szCs w:val="22"/>
        </w:rPr>
        <w:t>g) požadavky na max. zábory zemědělského půdního fondu nebo pozemků určených k plnění funkce lesa (dočasné / trvalé)</w:t>
      </w:r>
    </w:p>
    <w:p w:rsidR="00672133" w:rsidRPr="0056614A" w:rsidRDefault="00672133" w:rsidP="00672133">
      <w:pPr>
        <w:ind w:left="993" w:hanging="285"/>
        <w:rPr>
          <w:rFonts w:ascii="Garamond" w:hAnsi="Garamond" w:cs="Arial"/>
          <w:b/>
          <w:sz w:val="22"/>
          <w:szCs w:val="22"/>
        </w:rPr>
      </w:pPr>
    </w:p>
    <w:p w:rsidR="009C057F" w:rsidRDefault="009C057F" w:rsidP="009C057F">
      <w:pPr>
        <w:jc w:val="both"/>
        <w:rPr>
          <w:rFonts w:ascii="Garamond" w:hAnsi="Garamond"/>
          <w:sz w:val="22"/>
          <w:szCs w:val="22"/>
        </w:rPr>
      </w:pPr>
      <w:r w:rsidRPr="009C057F">
        <w:rPr>
          <w:rFonts w:ascii="Garamond" w:hAnsi="Garamond"/>
          <w:sz w:val="22"/>
          <w:szCs w:val="22"/>
        </w:rPr>
        <w:t>Nedojde k záboru pozemků zemědělského půdního fondu nebo pozemků určených k plnění funkce lesa.</w:t>
      </w:r>
    </w:p>
    <w:p w:rsidR="00480AE7" w:rsidRPr="009C057F" w:rsidRDefault="00480AE7" w:rsidP="009C057F">
      <w:pPr>
        <w:jc w:val="both"/>
        <w:rPr>
          <w:rFonts w:ascii="Garamond" w:hAnsi="Garamond"/>
          <w:sz w:val="22"/>
          <w:szCs w:val="22"/>
        </w:rPr>
      </w:pPr>
    </w:p>
    <w:p w:rsidR="00672133" w:rsidRPr="0056614A" w:rsidRDefault="00672133" w:rsidP="00672133">
      <w:pPr>
        <w:ind w:left="993" w:hanging="285"/>
        <w:jc w:val="both"/>
        <w:rPr>
          <w:rFonts w:ascii="Garamond" w:hAnsi="Garamond" w:cs="Arial"/>
          <w:b/>
          <w:sz w:val="22"/>
          <w:szCs w:val="22"/>
        </w:rPr>
      </w:pPr>
      <w:r w:rsidRPr="0056614A">
        <w:rPr>
          <w:rFonts w:ascii="Garamond" w:hAnsi="Garamond" w:cs="Arial"/>
          <w:b/>
          <w:sz w:val="22"/>
          <w:szCs w:val="22"/>
        </w:rPr>
        <w:t>h) územně technické podmínky (zejména možnost napojení na stávající dopravní a technickou infrastrukturu)</w:t>
      </w:r>
    </w:p>
    <w:p w:rsidR="00672133" w:rsidRPr="0056614A" w:rsidRDefault="00672133" w:rsidP="00672133">
      <w:pPr>
        <w:pStyle w:val="NormlnIMP"/>
        <w:spacing w:line="240" w:lineRule="auto"/>
        <w:jc w:val="both"/>
        <w:rPr>
          <w:rFonts w:ascii="Garamond" w:hAnsi="Garamond" w:cs="Arial"/>
          <w:b/>
        </w:rPr>
      </w:pPr>
    </w:p>
    <w:p w:rsidR="00C41A5B" w:rsidRPr="009C057F" w:rsidRDefault="009C057F" w:rsidP="00C41A5B">
      <w:pPr>
        <w:jc w:val="both"/>
        <w:rPr>
          <w:rFonts w:ascii="Garamond" w:hAnsi="Garamond"/>
          <w:sz w:val="22"/>
          <w:szCs w:val="22"/>
        </w:rPr>
      </w:pPr>
      <w:r w:rsidRPr="009C057F">
        <w:rPr>
          <w:rFonts w:ascii="Garamond" w:hAnsi="Garamond"/>
          <w:sz w:val="22"/>
          <w:szCs w:val="22"/>
        </w:rPr>
        <w:t xml:space="preserve">Technické podmínky v řešené lokalitě jsou vyhovující. Napojení na dopravní infrastrukturu bude zachováno. Na technickou infrastrukturu </w:t>
      </w:r>
      <w:r w:rsidR="00480AE7">
        <w:rPr>
          <w:rFonts w:ascii="Garamond" w:hAnsi="Garamond"/>
          <w:sz w:val="22"/>
          <w:szCs w:val="22"/>
        </w:rPr>
        <w:t xml:space="preserve">– </w:t>
      </w:r>
      <w:r w:rsidR="00C41A5B">
        <w:rPr>
          <w:rFonts w:ascii="Garamond" w:hAnsi="Garamond"/>
          <w:sz w:val="22"/>
          <w:szCs w:val="22"/>
        </w:rPr>
        <w:t xml:space="preserve">navrhovaná areálová kanalizace bude napojena na dešťovou kanalizaci ve správě OVAK a.s. </w:t>
      </w:r>
    </w:p>
    <w:p w:rsidR="00236322" w:rsidRDefault="00236322" w:rsidP="00C41A5B">
      <w:pPr>
        <w:jc w:val="both"/>
        <w:rPr>
          <w:rFonts w:ascii="Garamond" w:hAnsi="Garamond" w:cs="Arial"/>
          <w:sz w:val="22"/>
          <w:szCs w:val="22"/>
        </w:rPr>
      </w:pPr>
    </w:p>
    <w:p w:rsidR="00F9341C" w:rsidRPr="0056614A" w:rsidRDefault="00F9341C" w:rsidP="00F9341C">
      <w:pPr>
        <w:ind w:left="993" w:hanging="285"/>
        <w:rPr>
          <w:rFonts w:ascii="Garamond" w:hAnsi="Garamond" w:cs="Arial"/>
          <w:b/>
          <w:sz w:val="22"/>
          <w:szCs w:val="22"/>
        </w:rPr>
      </w:pPr>
      <w:r w:rsidRPr="0056614A">
        <w:rPr>
          <w:rFonts w:ascii="Garamond" w:hAnsi="Garamond" w:cs="Arial"/>
          <w:b/>
          <w:sz w:val="22"/>
          <w:szCs w:val="22"/>
        </w:rPr>
        <w:t>i) věcné a časové vazby stavby, podmiňující, vyvolané, související investice</w:t>
      </w:r>
    </w:p>
    <w:p w:rsidR="00F9341C" w:rsidRPr="009C057F" w:rsidRDefault="00F9341C" w:rsidP="00672133">
      <w:pPr>
        <w:ind w:firstLine="426"/>
        <w:jc w:val="both"/>
        <w:rPr>
          <w:rFonts w:ascii="Garamond" w:hAnsi="Garamond" w:cs="Arial"/>
          <w:b/>
          <w:sz w:val="22"/>
          <w:szCs w:val="22"/>
        </w:rPr>
      </w:pPr>
    </w:p>
    <w:p w:rsidR="00BC3844" w:rsidRDefault="00BC3844" w:rsidP="00BC3844">
      <w:pPr>
        <w:pStyle w:val="NormlnIMP"/>
        <w:tabs>
          <w:tab w:val="left" w:pos="851"/>
        </w:tabs>
        <w:spacing w:line="240" w:lineRule="auto"/>
        <w:jc w:val="both"/>
        <w:rPr>
          <w:rFonts w:ascii="Garamond" w:hAnsi="Garamond" w:cs="Arial"/>
          <w:sz w:val="22"/>
          <w:szCs w:val="22"/>
        </w:rPr>
      </w:pPr>
      <w:r>
        <w:rPr>
          <w:rFonts w:ascii="Garamond" w:hAnsi="Garamond" w:cs="Arial"/>
          <w:sz w:val="22"/>
          <w:szCs w:val="22"/>
        </w:rPr>
        <w:t>Související a podmiňující investicí je stavba s názvem „Rekonstrukce objektu Charvátská 10, Ostrava-Výškovice“. Tato stavba není součástí projektové dokumentace.</w:t>
      </w:r>
    </w:p>
    <w:p w:rsidR="009C057F" w:rsidRDefault="00BC3844" w:rsidP="00BC3844">
      <w:pPr>
        <w:pStyle w:val="NormlnIMP"/>
        <w:tabs>
          <w:tab w:val="left" w:pos="851"/>
        </w:tabs>
        <w:spacing w:line="240" w:lineRule="auto"/>
        <w:jc w:val="both"/>
        <w:rPr>
          <w:rFonts w:ascii="Garamond" w:hAnsi="Garamond" w:cs="Arial"/>
          <w:sz w:val="22"/>
          <w:szCs w:val="22"/>
        </w:rPr>
      </w:pPr>
      <w:r>
        <w:rPr>
          <w:rFonts w:ascii="Garamond" w:hAnsi="Garamond" w:cs="Arial"/>
          <w:sz w:val="22"/>
          <w:szCs w:val="22"/>
        </w:rPr>
        <w:t>Zpracovatel dokumentace STUDIO-D s.r.o. Opava, investor stavby Statutární město Ostrava, Městský obvod Ostrava-Jih.</w:t>
      </w:r>
    </w:p>
    <w:p w:rsidR="00BC3844" w:rsidRDefault="00BC3844" w:rsidP="00BC3844">
      <w:pPr>
        <w:pStyle w:val="NormlnIMP"/>
        <w:tabs>
          <w:tab w:val="left" w:pos="851"/>
        </w:tabs>
        <w:spacing w:line="240" w:lineRule="auto"/>
        <w:jc w:val="both"/>
        <w:rPr>
          <w:iCs/>
        </w:rPr>
      </w:pPr>
    </w:p>
    <w:p w:rsidR="00424A2A" w:rsidRPr="0056614A" w:rsidRDefault="009C057F" w:rsidP="009C057F">
      <w:pPr>
        <w:pStyle w:val="NormlnIMP"/>
        <w:tabs>
          <w:tab w:val="left" w:pos="426"/>
          <w:tab w:val="left" w:pos="851"/>
        </w:tabs>
        <w:spacing w:line="240" w:lineRule="auto"/>
        <w:jc w:val="both"/>
        <w:rPr>
          <w:rFonts w:ascii="Garamond" w:hAnsi="Garamond" w:cs="Arial"/>
          <w:sz w:val="22"/>
          <w:szCs w:val="22"/>
        </w:rPr>
      </w:pPr>
      <w:r>
        <w:rPr>
          <w:rFonts w:ascii="Garamond" w:hAnsi="Garamond" w:cs="Arial"/>
          <w:sz w:val="22"/>
          <w:szCs w:val="22"/>
        </w:rPr>
        <w:tab/>
      </w:r>
      <w:r w:rsidR="00F9341C" w:rsidRPr="0056614A">
        <w:rPr>
          <w:rFonts w:ascii="Garamond" w:hAnsi="Garamond" w:cs="Arial"/>
          <w:sz w:val="22"/>
          <w:szCs w:val="22"/>
        </w:rPr>
        <w:t>Stavbu je možné realizova</w:t>
      </w:r>
      <w:r w:rsidR="003538FA">
        <w:rPr>
          <w:rFonts w:ascii="Garamond" w:hAnsi="Garamond" w:cs="Arial"/>
          <w:sz w:val="22"/>
          <w:szCs w:val="22"/>
        </w:rPr>
        <w:t>t po vydání stavebního povolení a nabytí právní moci.</w:t>
      </w:r>
      <w:r w:rsidR="00F9341C" w:rsidRPr="0056614A">
        <w:rPr>
          <w:rFonts w:ascii="Garamond" w:hAnsi="Garamond" w:cs="Arial"/>
          <w:sz w:val="22"/>
          <w:szCs w:val="22"/>
        </w:rPr>
        <w:t xml:space="preserve"> </w:t>
      </w:r>
    </w:p>
    <w:p w:rsidR="00E808FD" w:rsidRDefault="00AB413D" w:rsidP="008340F1">
      <w:pPr>
        <w:pStyle w:val="NormlnIMP"/>
        <w:tabs>
          <w:tab w:val="left" w:pos="284"/>
          <w:tab w:val="left" w:pos="426"/>
        </w:tabs>
        <w:spacing w:line="240" w:lineRule="auto"/>
        <w:jc w:val="both"/>
        <w:rPr>
          <w:rFonts w:ascii="Garamond" w:hAnsi="Garamond" w:cs="Arial"/>
          <w:sz w:val="22"/>
          <w:szCs w:val="22"/>
        </w:rPr>
      </w:pPr>
      <w:r w:rsidRPr="008340F1">
        <w:rPr>
          <w:rFonts w:ascii="Garamond" w:hAnsi="Garamond" w:cs="Arial"/>
          <w:sz w:val="22"/>
          <w:szCs w:val="22"/>
        </w:rPr>
        <w:tab/>
      </w:r>
    </w:p>
    <w:p w:rsidR="00F9341C" w:rsidRPr="007423FC" w:rsidRDefault="00E808FD" w:rsidP="0020150A">
      <w:pPr>
        <w:pStyle w:val="NormlnIMP"/>
        <w:tabs>
          <w:tab w:val="left" w:pos="284"/>
          <w:tab w:val="left" w:pos="426"/>
        </w:tabs>
        <w:spacing w:line="240" w:lineRule="auto"/>
        <w:jc w:val="both"/>
        <w:rPr>
          <w:rFonts w:ascii="Garamond" w:hAnsi="Garamond" w:cs="Arial"/>
          <w:b/>
          <w:color w:val="FF0000"/>
          <w:sz w:val="22"/>
          <w:szCs w:val="22"/>
        </w:rPr>
      </w:pPr>
      <w:r>
        <w:rPr>
          <w:rFonts w:ascii="Garamond" w:hAnsi="Garamond" w:cs="Arial"/>
          <w:sz w:val="22"/>
          <w:szCs w:val="22"/>
        </w:rPr>
        <w:tab/>
      </w:r>
    </w:p>
    <w:p w:rsidR="00F9341C" w:rsidRPr="0020150A" w:rsidRDefault="00F9341C" w:rsidP="00F9341C">
      <w:pPr>
        <w:ind w:left="426" w:hanging="426"/>
        <w:jc w:val="both"/>
        <w:rPr>
          <w:rFonts w:ascii="Garamond" w:hAnsi="Garamond" w:cs="Arial"/>
          <w:b/>
          <w:sz w:val="22"/>
          <w:szCs w:val="22"/>
        </w:rPr>
      </w:pPr>
      <w:r w:rsidRPr="0020150A">
        <w:rPr>
          <w:rFonts w:ascii="Garamond" w:hAnsi="Garamond" w:cs="Arial"/>
          <w:b/>
          <w:sz w:val="22"/>
          <w:szCs w:val="22"/>
        </w:rPr>
        <w:t>B.2</w:t>
      </w:r>
      <w:r w:rsidRPr="0020150A">
        <w:rPr>
          <w:rFonts w:ascii="Garamond" w:hAnsi="Garamond" w:cs="Arial"/>
          <w:b/>
          <w:sz w:val="22"/>
          <w:szCs w:val="22"/>
        </w:rPr>
        <w:tab/>
      </w:r>
      <w:r w:rsidRPr="0020150A">
        <w:rPr>
          <w:rFonts w:ascii="Garamond" w:hAnsi="Garamond" w:cs="Arial"/>
          <w:b/>
          <w:sz w:val="22"/>
          <w:szCs w:val="22"/>
        </w:rPr>
        <w:tab/>
        <w:t>CELKOVÝ POPIS STAVBY</w:t>
      </w:r>
    </w:p>
    <w:p w:rsidR="00F9341C" w:rsidRPr="0020150A" w:rsidRDefault="00F9341C" w:rsidP="00F9341C">
      <w:pPr>
        <w:ind w:left="426" w:hanging="426"/>
        <w:jc w:val="both"/>
        <w:rPr>
          <w:rFonts w:ascii="Garamond" w:hAnsi="Garamond" w:cs="Arial"/>
          <w:b/>
          <w:sz w:val="22"/>
          <w:szCs w:val="22"/>
        </w:rPr>
      </w:pPr>
    </w:p>
    <w:p w:rsidR="00F9341C" w:rsidRPr="0020150A" w:rsidRDefault="00F9341C" w:rsidP="00F9341C">
      <w:pPr>
        <w:ind w:left="426" w:hanging="426"/>
        <w:jc w:val="both"/>
        <w:rPr>
          <w:rFonts w:ascii="Garamond" w:hAnsi="Garamond" w:cs="Arial"/>
          <w:b/>
          <w:sz w:val="22"/>
          <w:szCs w:val="22"/>
        </w:rPr>
      </w:pPr>
      <w:r w:rsidRPr="0020150A">
        <w:rPr>
          <w:rFonts w:ascii="Garamond" w:hAnsi="Garamond" w:cs="Arial"/>
          <w:b/>
          <w:sz w:val="22"/>
          <w:szCs w:val="22"/>
        </w:rPr>
        <w:t>B.2.1</w:t>
      </w:r>
      <w:r w:rsidRPr="0020150A">
        <w:rPr>
          <w:rFonts w:ascii="Garamond" w:hAnsi="Garamond" w:cs="Arial"/>
          <w:b/>
          <w:sz w:val="22"/>
          <w:szCs w:val="22"/>
        </w:rPr>
        <w:tab/>
        <w:t>Účel užívání stavby, základní kapacity funkčních jednotek</w:t>
      </w:r>
    </w:p>
    <w:p w:rsidR="00480AE7" w:rsidRPr="0081628B" w:rsidRDefault="00F9341C" w:rsidP="00480AE7">
      <w:pPr>
        <w:pStyle w:val="NormlnIMP"/>
        <w:spacing w:line="240" w:lineRule="auto"/>
        <w:jc w:val="both"/>
        <w:rPr>
          <w:rFonts w:ascii="Garamond" w:hAnsi="Garamond" w:cs="Arial"/>
          <w:b/>
          <w:sz w:val="22"/>
          <w:szCs w:val="22"/>
        </w:rPr>
      </w:pPr>
      <w:r w:rsidRPr="007423FC">
        <w:rPr>
          <w:rFonts w:ascii="Garamond" w:hAnsi="Garamond" w:cs="Arial"/>
          <w:b/>
          <w:color w:val="FF0000"/>
          <w:sz w:val="22"/>
          <w:szCs w:val="22"/>
        </w:rPr>
        <w:tab/>
      </w:r>
    </w:p>
    <w:p w:rsidR="00DD0708" w:rsidRPr="0081628B" w:rsidRDefault="00480AE7" w:rsidP="00480AE7">
      <w:pPr>
        <w:tabs>
          <w:tab w:val="left" w:pos="426"/>
        </w:tabs>
        <w:jc w:val="both"/>
        <w:rPr>
          <w:rFonts w:ascii="Garamond" w:hAnsi="Garamond" w:cs="Arial"/>
          <w:sz w:val="22"/>
          <w:szCs w:val="22"/>
        </w:rPr>
      </w:pPr>
      <w:r>
        <w:rPr>
          <w:rFonts w:ascii="Garamond" w:hAnsi="Garamond" w:cs="Arial"/>
          <w:sz w:val="22"/>
          <w:szCs w:val="22"/>
        </w:rPr>
        <w:tab/>
      </w:r>
      <w:r w:rsidRPr="0081628B">
        <w:rPr>
          <w:rFonts w:ascii="Garamond" w:hAnsi="Garamond" w:cs="Arial"/>
          <w:sz w:val="22"/>
          <w:szCs w:val="22"/>
        </w:rPr>
        <w:t xml:space="preserve">Účelem navrhované stavby </w:t>
      </w:r>
      <w:r>
        <w:rPr>
          <w:rFonts w:ascii="Garamond" w:hAnsi="Garamond" w:cs="Arial"/>
          <w:sz w:val="22"/>
          <w:szCs w:val="22"/>
        </w:rPr>
        <w:t>je revitalizace stávajícího sportovního areálu, rozšíření sportovišť. Bude se jednat o rodinné sportovní centrum pro rekreační sportovní vyžití obyvatel města Ostravy.</w:t>
      </w:r>
    </w:p>
    <w:p w:rsidR="0020150A" w:rsidRPr="0081628B" w:rsidRDefault="0020150A" w:rsidP="0020150A">
      <w:pPr>
        <w:tabs>
          <w:tab w:val="left" w:pos="426"/>
        </w:tabs>
        <w:jc w:val="both"/>
        <w:rPr>
          <w:rFonts w:ascii="Garamond" w:hAnsi="Garamond" w:cs="Arial"/>
          <w:sz w:val="22"/>
          <w:szCs w:val="22"/>
        </w:rPr>
      </w:pPr>
    </w:p>
    <w:p w:rsidR="000A4EA0" w:rsidRDefault="00F9341C" w:rsidP="00413380">
      <w:pPr>
        <w:pStyle w:val="NormlnIMP"/>
        <w:spacing w:line="240" w:lineRule="auto"/>
        <w:ind w:left="708" w:hanging="708"/>
        <w:jc w:val="both"/>
        <w:rPr>
          <w:rFonts w:ascii="Garamond" w:hAnsi="Garamond" w:cs="Arial"/>
          <w:sz w:val="22"/>
          <w:szCs w:val="22"/>
        </w:rPr>
      </w:pPr>
      <w:r w:rsidRPr="0020150A">
        <w:rPr>
          <w:rFonts w:ascii="Garamond" w:hAnsi="Garamond" w:cs="Arial"/>
          <w:sz w:val="22"/>
          <w:szCs w:val="22"/>
        </w:rPr>
        <w:t xml:space="preserve">Stavba je rozdělena na </w:t>
      </w:r>
      <w:r w:rsidR="00413380">
        <w:rPr>
          <w:rFonts w:ascii="Garamond" w:hAnsi="Garamond" w:cs="Arial"/>
          <w:sz w:val="22"/>
          <w:szCs w:val="22"/>
        </w:rPr>
        <w:t>pět</w:t>
      </w:r>
      <w:r w:rsidRPr="0020150A">
        <w:rPr>
          <w:rFonts w:ascii="Garamond" w:hAnsi="Garamond" w:cs="Arial"/>
          <w:sz w:val="22"/>
          <w:szCs w:val="22"/>
        </w:rPr>
        <w:t xml:space="preserve"> stavební</w:t>
      </w:r>
      <w:r w:rsidR="00413380">
        <w:rPr>
          <w:rFonts w:ascii="Garamond" w:hAnsi="Garamond" w:cs="Arial"/>
          <w:sz w:val="22"/>
          <w:szCs w:val="22"/>
        </w:rPr>
        <w:t>ch objektů</w:t>
      </w:r>
      <w:r w:rsidRPr="0020150A">
        <w:rPr>
          <w:rFonts w:ascii="Garamond" w:hAnsi="Garamond" w:cs="Arial"/>
          <w:sz w:val="22"/>
          <w:szCs w:val="22"/>
        </w:rPr>
        <w:t>:</w:t>
      </w:r>
      <w:r w:rsidR="00DD0708">
        <w:rPr>
          <w:rFonts w:ascii="Garamond" w:hAnsi="Garamond" w:cs="Arial"/>
          <w:sz w:val="22"/>
          <w:szCs w:val="22"/>
        </w:rPr>
        <w:tab/>
      </w:r>
    </w:p>
    <w:p w:rsidR="000A4EA0" w:rsidRDefault="000A4EA0" w:rsidP="00413380">
      <w:pPr>
        <w:pStyle w:val="NormlnIMP"/>
        <w:spacing w:line="240" w:lineRule="auto"/>
        <w:ind w:left="708" w:hanging="708"/>
        <w:jc w:val="both"/>
        <w:rPr>
          <w:rFonts w:ascii="Garamond" w:hAnsi="Garamond" w:cs="Arial"/>
          <w:sz w:val="22"/>
          <w:szCs w:val="22"/>
        </w:rPr>
      </w:pPr>
    </w:p>
    <w:p w:rsidR="00413380" w:rsidRDefault="00413380" w:rsidP="00413380">
      <w:pPr>
        <w:pStyle w:val="NormlnIMP"/>
        <w:spacing w:line="240" w:lineRule="auto"/>
        <w:ind w:left="708" w:hanging="708"/>
        <w:jc w:val="both"/>
        <w:rPr>
          <w:rFonts w:ascii="Garamond" w:hAnsi="Garamond" w:cs="Arial"/>
          <w:sz w:val="22"/>
          <w:szCs w:val="22"/>
        </w:rPr>
      </w:pPr>
      <w:r w:rsidRPr="0058532C">
        <w:rPr>
          <w:rFonts w:ascii="Garamond" w:hAnsi="Garamond" w:cs="Arial"/>
          <w:sz w:val="22"/>
          <w:szCs w:val="22"/>
        </w:rPr>
        <w:t xml:space="preserve">SO 01 </w:t>
      </w:r>
      <w:r>
        <w:rPr>
          <w:rFonts w:ascii="Garamond" w:hAnsi="Garamond" w:cs="Arial"/>
          <w:sz w:val="22"/>
          <w:szCs w:val="22"/>
        </w:rPr>
        <w:t>Sportovní hřiště</w:t>
      </w:r>
    </w:p>
    <w:p w:rsidR="00BC3844" w:rsidRPr="0058532C" w:rsidRDefault="000A4EA0" w:rsidP="000A4EA0">
      <w:pPr>
        <w:pStyle w:val="NormlnIMP"/>
        <w:spacing w:line="240" w:lineRule="auto"/>
        <w:jc w:val="both"/>
        <w:rPr>
          <w:rFonts w:ascii="Garamond" w:hAnsi="Garamond" w:cs="Arial"/>
          <w:sz w:val="22"/>
          <w:szCs w:val="22"/>
        </w:rPr>
      </w:pPr>
      <w:r>
        <w:rPr>
          <w:rFonts w:ascii="Garamond" w:hAnsi="Garamond" w:cs="Arial"/>
          <w:sz w:val="22"/>
          <w:szCs w:val="22"/>
        </w:rPr>
        <w:t xml:space="preserve">           </w:t>
      </w:r>
      <w:r w:rsidR="00BC3844">
        <w:rPr>
          <w:rFonts w:ascii="Garamond" w:hAnsi="Garamond" w:cs="Arial"/>
          <w:sz w:val="22"/>
          <w:szCs w:val="22"/>
        </w:rPr>
        <w:t>SO 01.1 Areálová kanalizace</w:t>
      </w:r>
      <w:r w:rsidR="00C41A5B">
        <w:rPr>
          <w:rFonts w:ascii="Garamond" w:hAnsi="Garamond" w:cs="Arial"/>
          <w:sz w:val="22"/>
          <w:szCs w:val="22"/>
        </w:rPr>
        <w:t xml:space="preserve"> – vodní dílo</w:t>
      </w:r>
    </w:p>
    <w:p w:rsidR="00413380" w:rsidRPr="0058532C" w:rsidRDefault="00413380" w:rsidP="000A4EA0">
      <w:pPr>
        <w:pStyle w:val="NormlnIMP"/>
        <w:spacing w:line="240" w:lineRule="auto"/>
        <w:jc w:val="both"/>
        <w:rPr>
          <w:rFonts w:ascii="Garamond" w:hAnsi="Garamond" w:cs="Arial"/>
          <w:sz w:val="22"/>
          <w:szCs w:val="22"/>
        </w:rPr>
      </w:pPr>
      <w:r w:rsidRPr="0058532C">
        <w:rPr>
          <w:rFonts w:ascii="Garamond" w:hAnsi="Garamond" w:cs="Arial"/>
          <w:sz w:val="22"/>
          <w:szCs w:val="22"/>
        </w:rPr>
        <w:t>SO 0</w:t>
      </w:r>
      <w:r>
        <w:rPr>
          <w:rFonts w:ascii="Garamond" w:hAnsi="Garamond" w:cs="Arial"/>
          <w:sz w:val="22"/>
          <w:szCs w:val="22"/>
        </w:rPr>
        <w:t>2</w:t>
      </w:r>
      <w:r w:rsidRPr="0058532C">
        <w:rPr>
          <w:rFonts w:ascii="Garamond" w:hAnsi="Garamond" w:cs="Arial"/>
          <w:sz w:val="22"/>
          <w:szCs w:val="22"/>
        </w:rPr>
        <w:t xml:space="preserve"> Tribuny</w:t>
      </w:r>
    </w:p>
    <w:p w:rsidR="00413380" w:rsidRPr="0058532C" w:rsidRDefault="00413380" w:rsidP="000A4EA0">
      <w:pPr>
        <w:pStyle w:val="NormlnIMP"/>
        <w:spacing w:line="240" w:lineRule="auto"/>
        <w:jc w:val="both"/>
        <w:rPr>
          <w:rFonts w:ascii="Garamond" w:hAnsi="Garamond" w:cs="Arial"/>
          <w:sz w:val="22"/>
          <w:szCs w:val="22"/>
        </w:rPr>
      </w:pPr>
      <w:r w:rsidRPr="0058532C">
        <w:rPr>
          <w:rFonts w:ascii="Garamond" w:hAnsi="Garamond" w:cs="Arial"/>
          <w:sz w:val="22"/>
          <w:szCs w:val="22"/>
        </w:rPr>
        <w:t>SO 0</w:t>
      </w:r>
      <w:r>
        <w:rPr>
          <w:rFonts w:ascii="Garamond" w:hAnsi="Garamond" w:cs="Arial"/>
          <w:sz w:val="22"/>
          <w:szCs w:val="22"/>
        </w:rPr>
        <w:t>3</w:t>
      </w:r>
      <w:r w:rsidRPr="0058532C">
        <w:rPr>
          <w:rFonts w:ascii="Garamond" w:hAnsi="Garamond" w:cs="Arial"/>
          <w:sz w:val="22"/>
          <w:szCs w:val="22"/>
        </w:rPr>
        <w:t xml:space="preserve"> Horolezecká stěna</w:t>
      </w:r>
    </w:p>
    <w:p w:rsidR="00C41A5B" w:rsidRPr="0058532C" w:rsidRDefault="00413380" w:rsidP="00C41A5B">
      <w:pPr>
        <w:pStyle w:val="NormlnIMP"/>
        <w:spacing w:line="240" w:lineRule="auto"/>
        <w:jc w:val="both"/>
        <w:rPr>
          <w:rFonts w:ascii="Garamond" w:hAnsi="Garamond" w:cs="Arial"/>
          <w:sz w:val="22"/>
          <w:szCs w:val="22"/>
        </w:rPr>
      </w:pPr>
      <w:r w:rsidRPr="0058532C">
        <w:rPr>
          <w:rFonts w:ascii="Garamond" w:hAnsi="Garamond" w:cs="Arial"/>
          <w:sz w:val="22"/>
          <w:szCs w:val="22"/>
        </w:rPr>
        <w:t>SO 0</w:t>
      </w:r>
      <w:r>
        <w:rPr>
          <w:rFonts w:ascii="Garamond" w:hAnsi="Garamond" w:cs="Arial"/>
          <w:sz w:val="22"/>
          <w:szCs w:val="22"/>
        </w:rPr>
        <w:t>4</w:t>
      </w:r>
      <w:r w:rsidRPr="0058532C">
        <w:rPr>
          <w:rFonts w:ascii="Garamond" w:hAnsi="Garamond" w:cs="Arial"/>
          <w:sz w:val="22"/>
          <w:szCs w:val="22"/>
        </w:rPr>
        <w:t xml:space="preserve"> Areálové osvětlen</w:t>
      </w:r>
      <w:r w:rsidR="00C41A5B">
        <w:rPr>
          <w:rFonts w:ascii="Garamond" w:hAnsi="Garamond" w:cs="Arial"/>
          <w:sz w:val="22"/>
          <w:szCs w:val="22"/>
        </w:rPr>
        <w:t>í – nepodléhá stavebnímu povolení</w:t>
      </w:r>
    </w:p>
    <w:p w:rsidR="00413380" w:rsidRDefault="00413380" w:rsidP="000A4EA0">
      <w:pPr>
        <w:pStyle w:val="NormlnIMP"/>
        <w:spacing w:line="240" w:lineRule="auto"/>
        <w:jc w:val="both"/>
        <w:rPr>
          <w:rFonts w:ascii="Garamond" w:hAnsi="Garamond" w:cs="Arial"/>
          <w:sz w:val="22"/>
          <w:szCs w:val="22"/>
        </w:rPr>
      </w:pPr>
      <w:r w:rsidRPr="0058532C">
        <w:rPr>
          <w:rFonts w:ascii="Garamond" w:hAnsi="Garamond" w:cs="Arial"/>
          <w:sz w:val="22"/>
          <w:szCs w:val="22"/>
        </w:rPr>
        <w:t>SO 05 Areálové komunikace</w:t>
      </w:r>
    </w:p>
    <w:p w:rsidR="00C41A5B" w:rsidRPr="0058532C" w:rsidRDefault="00F02A3F" w:rsidP="00C41A5B">
      <w:pPr>
        <w:pStyle w:val="NormlnIMP"/>
        <w:spacing w:line="240" w:lineRule="auto"/>
        <w:jc w:val="both"/>
        <w:rPr>
          <w:rFonts w:ascii="Garamond" w:hAnsi="Garamond" w:cs="Arial"/>
          <w:sz w:val="22"/>
          <w:szCs w:val="22"/>
        </w:rPr>
      </w:pPr>
      <w:r>
        <w:rPr>
          <w:rFonts w:ascii="Garamond" w:hAnsi="Garamond" w:cs="Arial"/>
          <w:sz w:val="22"/>
          <w:szCs w:val="22"/>
        </w:rPr>
        <w:t>SO 06 Oplocení, zábrany</w:t>
      </w:r>
      <w:r w:rsidR="00C41A5B">
        <w:rPr>
          <w:rFonts w:ascii="Garamond" w:hAnsi="Garamond" w:cs="Arial"/>
          <w:sz w:val="22"/>
          <w:szCs w:val="22"/>
        </w:rPr>
        <w:t xml:space="preserve"> – nepodléhá stavebnímu povolení</w:t>
      </w:r>
    </w:p>
    <w:p w:rsidR="00413380" w:rsidRDefault="00413380" w:rsidP="00413380">
      <w:pPr>
        <w:tabs>
          <w:tab w:val="left" w:pos="426"/>
        </w:tabs>
        <w:rPr>
          <w:rFonts w:ascii="Garamond" w:hAnsi="Garamond" w:cs="Arial"/>
          <w:b/>
          <w:sz w:val="22"/>
          <w:szCs w:val="22"/>
        </w:rPr>
      </w:pPr>
    </w:p>
    <w:p w:rsidR="00413380" w:rsidRDefault="00413380" w:rsidP="00413380">
      <w:pPr>
        <w:tabs>
          <w:tab w:val="left" w:pos="426"/>
        </w:tabs>
        <w:jc w:val="both"/>
        <w:rPr>
          <w:rFonts w:ascii="Garamond" w:hAnsi="Garamond" w:cs="Arial"/>
          <w:sz w:val="22"/>
          <w:szCs w:val="22"/>
        </w:rPr>
      </w:pPr>
      <w:r w:rsidRPr="00EC4F3A">
        <w:rPr>
          <w:rFonts w:ascii="Garamond" w:hAnsi="Garamond" w:cs="Arial"/>
          <w:sz w:val="22"/>
          <w:szCs w:val="22"/>
        </w:rPr>
        <w:t>Základní parametry:</w:t>
      </w:r>
    </w:p>
    <w:p w:rsidR="00BC3844" w:rsidRPr="00EC4F3A" w:rsidRDefault="00BC3844" w:rsidP="00413380">
      <w:pPr>
        <w:tabs>
          <w:tab w:val="left" w:pos="426"/>
        </w:tabs>
        <w:jc w:val="both"/>
        <w:rPr>
          <w:rFonts w:ascii="Garamond" w:hAnsi="Garamond" w:cs="Arial"/>
          <w:sz w:val="22"/>
          <w:szCs w:val="22"/>
        </w:rPr>
      </w:pPr>
    </w:p>
    <w:p w:rsidR="00BC3844" w:rsidRPr="00A90CA9" w:rsidRDefault="00BC3844" w:rsidP="00BC3844">
      <w:pPr>
        <w:tabs>
          <w:tab w:val="left" w:pos="426"/>
        </w:tabs>
        <w:jc w:val="both"/>
        <w:rPr>
          <w:rFonts w:ascii="Garamond" w:hAnsi="Garamond" w:cs="Arial"/>
          <w:sz w:val="22"/>
          <w:szCs w:val="22"/>
          <w:u w:val="single"/>
        </w:rPr>
      </w:pPr>
      <w:r w:rsidRPr="00A90CA9">
        <w:rPr>
          <w:rFonts w:ascii="Garamond" w:hAnsi="Garamond" w:cs="Arial"/>
          <w:sz w:val="22"/>
          <w:szCs w:val="22"/>
          <w:u w:val="single"/>
        </w:rPr>
        <w:t>SO 01 Sportovní hřiště</w:t>
      </w:r>
    </w:p>
    <w:p w:rsidR="00BC3844" w:rsidRPr="00A90CA9" w:rsidRDefault="00BC3844" w:rsidP="00BC3844">
      <w:pPr>
        <w:numPr>
          <w:ilvl w:val="0"/>
          <w:numId w:val="13"/>
        </w:numPr>
        <w:tabs>
          <w:tab w:val="left" w:pos="426"/>
        </w:tabs>
        <w:jc w:val="both"/>
        <w:rPr>
          <w:rFonts w:ascii="Garamond" w:hAnsi="Garamond" w:cs="Arial"/>
          <w:sz w:val="22"/>
          <w:szCs w:val="22"/>
        </w:rPr>
      </w:pPr>
      <w:r w:rsidRPr="00A90CA9">
        <w:rPr>
          <w:rFonts w:ascii="Garamond" w:hAnsi="Garamond" w:cs="Arial"/>
          <w:sz w:val="22"/>
          <w:szCs w:val="22"/>
        </w:rPr>
        <w:t>hřiště pro plážový volejbal, fotbal (beach-volejbal, fotbal) rozměrů 14,0 m x 22,0 m</w:t>
      </w:r>
    </w:p>
    <w:p w:rsidR="00BC3844" w:rsidRDefault="00BC3844" w:rsidP="00BC3844">
      <w:pPr>
        <w:numPr>
          <w:ilvl w:val="0"/>
          <w:numId w:val="13"/>
        </w:numPr>
        <w:tabs>
          <w:tab w:val="left" w:pos="426"/>
        </w:tabs>
        <w:jc w:val="both"/>
        <w:rPr>
          <w:rFonts w:ascii="Garamond" w:hAnsi="Garamond" w:cs="Arial"/>
          <w:sz w:val="22"/>
          <w:szCs w:val="22"/>
        </w:rPr>
      </w:pPr>
      <w:r w:rsidRPr="00A90CA9">
        <w:rPr>
          <w:rFonts w:ascii="Garamond" w:hAnsi="Garamond" w:cs="Arial"/>
          <w:sz w:val="22"/>
          <w:szCs w:val="22"/>
        </w:rPr>
        <w:t>multifunkční hřiště (volejbal, tenis, nohejbal) rozměrů 19,0 m x 32,0 m</w:t>
      </w:r>
    </w:p>
    <w:p w:rsidR="00BC3844" w:rsidRDefault="00BC3844" w:rsidP="00BC3844">
      <w:pPr>
        <w:numPr>
          <w:ilvl w:val="0"/>
          <w:numId w:val="13"/>
        </w:numPr>
        <w:tabs>
          <w:tab w:val="left" w:pos="426"/>
        </w:tabs>
        <w:jc w:val="both"/>
        <w:rPr>
          <w:rFonts w:ascii="Garamond" w:hAnsi="Garamond" w:cs="Arial"/>
          <w:sz w:val="22"/>
          <w:szCs w:val="22"/>
        </w:rPr>
      </w:pPr>
      <w:r w:rsidRPr="00EC4F3A">
        <w:rPr>
          <w:rFonts w:ascii="Garamond" w:hAnsi="Garamond" w:cs="Arial"/>
          <w:sz w:val="22"/>
          <w:szCs w:val="22"/>
        </w:rPr>
        <w:t>drenážní systém, odvod</w:t>
      </w:r>
      <w:r>
        <w:rPr>
          <w:rFonts w:ascii="Garamond" w:hAnsi="Garamond" w:cs="Arial"/>
          <w:sz w:val="22"/>
          <w:szCs w:val="22"/>
        </w:rPr>
        <w:t>nění – liniové žlaby</w:t>
      </w:r>
    </w:p>
    <w:p w:rsidR="00BC3844" w:rsidRPr="00A90CA9" w:rsidRDefault="00BC3844" w:rsidP="00BC3844">
      <w:pPr>
        <w:tabs>
          <w:tab w:val="left" w:pos="426"/>
        </w:tabs>
        <w:jc w:val="both"/>
        <w:rPr>
          <w:rFonts w:ascii="Garamond" w:hAnsi="Garamond" w:cs="Arial"/>
          <w:sz w:val="22"/>
          <w:szCs w:val="22"/>
          <w:u w:val="single"/>
        </w:rPr>
      </w:pPr>
      <w:r>
        <w:rPr>
          <w:rFonts w:ascii="Garamond" w:hAnsi="Garamond" w:cs="Arial"/>
          <w:sz w:val="22"/>
          <w:szCs w:val="22"/>
        </w:rPr>
        <w:tab/>
      </w:r>
      <w:r w:rsidRPr="00A90CA9">
        <w:rPr>
          <w:rFonts w:ascii="Garamond" w:hAnsi="Garamond" w:cs="Arial"/>
          <w:sz w:val="22"/>
          <w:szCs w:val="22"/>
          <w:u w:val="single"/>
        </w:rPr>
        <w:t>SO 01</w:t>
      </w:r>
      <w:r>
        <w:rPr>
          <w:rFonts w:ascii="Garamond" w:hAnsi="Garamond" w:cs="Arial"/>
          <w:sz w:val="22"/>
          <w:szCs w:val="22"/>
          <w:u w:val="single"/>
        </w:rPr>
        <w:t>. 1.</w:t>
      </w:r>
      <w:r w:rsidRPr="00A90CA9">
        <w:rPr>
          <w:rFonts w:ascii="Garamond" w:hAnsi="Garamond" w:cs="Arial"/>
          <w:sz w:val="22"/>
          <w:szCs w:val="22"/>
          <w:u w:val="single"/>
        </w:rPr>
        <w:t xml:space="preserve"> </w:t>
      </w:r>
      <w:r>
        <w:rPr>
          <w:rFonts w:ascii="Garamond" w:hAnsi="Garamond" w:cs="Arial"/>
          <w:sz w:val="22"/>
          <w:szCs w:val="22"/>
          <w:u w:val="single"/>
        </w:rPr>
        <w:t>Areálová kanalizace</w:t>
      </w:r>
    </w:p>
    <w:p w:rsidR="00BC3844" w:rsidRDefault="00BC3844" w:rsidP="00BC3844">
      <w:pPr>
        <w:numPr>
          <w:ilvl w:val="0"/>
          <w:numId w:val="13"/>
        </w:numPr>
        <w:tabs>
          <w:tab w:val="left" w:pos="426"/>
        </w:tabs>
        <w:jc w:val="both"/>
        <w:rPr>
          <w:rFonts w:ascii="Garamond" w:hAnsi="Garamond" w:cs="Arial"/>
          <w:sz w:val="22"/>
          <w:szCs w:val="22"/>
        </w:rPr>
      </w:pPr>
      <w:r>
        <w:rPr>
          <w:rFonts w:ascii="Garamond" w:hAnsi="Garamond" w:cs="Arial"/>
          <w:sz w:val="22"/>
          <w:szCs w:val="22"/>
        </w:rPr>
        <w:t>areálová dešťová kanalizace celk. délky 64,67 m, 5 ks šachtic PP DN 425</w:t>
      </w:r>
    </w:p>
    <w:p w:rsidR="002F68EC" w:rsidRPr="00E2282F" w:rsidRDefault="002F68EC" w:rsidP="002F68EC">
      <w:pPr>
        <w:tabs>
          <w:tab w:val="left" w:pos="426"/>
        </w:tabs>
        <w:ind w:left="720" w:hanging="720"/>
        <w:jc w:val="both"/>
        <w:rPr>
          <w:rFonts w:ascii="Garamond" w:hAnsi="Garamond" w:cs="Arial"/>
          <w:sz w:val="22"/>
          <w:szCs w:val="22"/>
        </w:rPr>
      </w:pPr>
      <w:r w:rsidRPr="00E2282F">
        <w:rPr>
          <w:rFonts w:ascii="Garamond" w:hAnsi="Garamond" w:cs="Arial"/>
          <w:sz w:val="22"/>
          <w:szCs w:val="22"/>
          <w:u w:val="single"/>
        </w:rPr>
        <w:lastRenderedPageBreak/>
        <w:t>SO 02 Tribuny</w:t>
      </w:r>
    </w:p>
    <w:p w:rsidR="002F68EC" w:rsidRPr="002F68EC" w:rsidRDefault="002F68EC" w:rsidP="002F68EC">
      <w:pPr>
        <w:tabs>
          <w:tab w:val="left" w:pos="426"/>
        </w:tabs>
        <w:jc w:val="both"/>
        <w:rPr>
          <w:rFonts w:ascii="Garamond" w:hAnsi="Garamond" w:cs="Arial"/>
          <w:sz w:val="22"/>
          <w:szCs w:val="22"/>
        </w:rPr>
      </w:pPr>
      <w:r w:rsidRPr="007476B8">
        <w:rPr>
          <w:rFonts w:ascii="Garamond" w:hAnsi="Garamond" w:cs="Arial"/>
          <w:sz w:val="22"/>
          <w:szCs w:val="22"/>
        </w:rPr>
        <w:t xml:space="preserve">Jedná se o samostatné venkovní ŽB konstrukce </w:t>
      </w:r>
      <w:r>
        <w:rPr>
          <w:rFonts w:ascii="Garamond" w:hAnsi="Garamond" w:cs="Arial"/>
          <w:sz w:val="22"/>
          <w:szCs w:val="22"/>
        </w:rPr>
        <w:t xml:space="preserve">s přístupovými schodišti na obou stranách tribun. Tribuna u hřiště na plážový volejbal o půdorysném rozměru 16,0 m x 1,6 m je zároveň navržena s opěrnou úhlovou stěnou, kapacita </w:t>
      </w:r>
      <w:r w:rsidRPr="002F68EC">
        <w:rPr>
          <w:rFonts w:ascii="Garamond" w:hAnsi="Garamond" w:cs="Arial"/>
          <w:sz w:val="22"/>
          <w:szCs w:val="22"/>
        </w:rPr>
        <w:t>30 osob.</w:t>
      </w:r>
    </w:p>
    <w:p w:rsidR="002F68EC" w:rsidRDefault="002F68EC" w:rsidP="002F68EC">
      <w:pPr>
        <w:tabs>
          <w:tab w:val="left" w:pos="426"/>
        </w:tabs>
        <w:jc w:val="both"/>
        <w:rPr>
          <w:rFonts w:ascii="Garamond" w:hAnsi="Garamond" w:cs="Arial"/>
          <w:sz w:val="22"/>
          <w:szCs w:val="22"/>
        </w:rPr>
      </w:pPr>
      <w:r>
        <w:rPr>
          <w:rFonts w:ascii="Garamond" w:hAnsi="Garamond" w:cs="Arial"/>
          <w:sz w:val="22"/>
          <w:szCs w:val="22"/>
        </w:rPr>
        <w:t xml:space="preserve">Tribuna u multifunkčního hřiště má půdorysný rozměr 17,6 m x 2,4 m s kapacitou 50 osob. </w:t>
      </w:r>
    </w:p>
    <w:p w:rsidR="002F68EC" w:rsidRPr="007476B8" w:rsidRDefault="002F68EC" w:rsidP="002F68EC">
      <w:pPr>
        <w:tabs>
          <w:tab w:val="left" w:pos="426"/>
        </w:tabs>
        <w:jc w:val="both"/>
        <w:rPr>
          <w:rFonts w:ascii="Garamond" w:hAnsi="Garamond" w:cs="Arial"/>
          <w:sz w:val="22"/>
          <w:szCs w:val="22"/>
        </w:rPr>
      </w:pPr>
      <w:r>
        <w:rPr>
          <w:rFonts w:ascii="Garamond" w:hAnsi="Garamond" w:cs="Arial"/>
          <w:sz w:val="22"/>
          <w:szCs w:val="22"/>
        </w:rPr>
        <w:t>Lavice obou tribun mají šířku 800 mm.</w:t>
      </w:r>
    </w:p>
    <w:p w:rsidR="002F68EC" w:rsidRPr="008873A7" w:rsidRDefault="002F68EC" w:rsidP="002F68EC">
      <w:pPr>
        <w:tabs>
          <w:tab w:val="left" w:pos="426"/>
        </w:tabs>
        <w:ind w:left="720"/>
        <w:jc w:val="both"/>
        <w:rPr>
          <w:rFonts w:ascii="Garamond" w:hAnsi="Garamond" w:cs="Arial"/>
          <w:color w:val="FF0000"/>
          <w:sz w:val="22"/>
          <w:szCs w:val="22"/>
          <w:highlight w:val="yellow"/>
        </w:rPr>
      </w:pPr>
    </w:p>
    <w:p w:rsidR="002F68EC" w:rsidRPr="00E2282F" w:rsidRDefault="002F68EC" w:rsidP="002F68EC">
      <w:pPr>
        <w:tabs>
          <w:tab w:val="left" w:pos="426"/>
        </w:tabs>
        <w:jc w:val="both"/>
        <w:rPr>
          <w:rFonts w:ascii="Garamond" w:hAnsi="Garamond" w:cs="Arial"/>
          <w:sz w:val="22"/>
          <w:szCs w:val="22"/>
          <w:u w:val="single"/>
        </w:rPr>
      </w:pPr>
      <w:r w:rsidRPr="00E2282F">
        <w:rPr>
          <w:rFonts w:ascii="Garamond" w:hAnsi="Garamond" w:cs="Arial"/>
          <w:sz w:val="22"/>
          <w:szCs w:val="22"/>
          <w:u w:val="single"/>
        </w:rPr>
        <w:t>SO 03 Horolezecká stěna</w:t>
      </w:r>
    </w:p>
    <w:p w:rsidR="002F68EC" w:rsidRPr="00E2282F" w:rsidRDefault="002F68EC" w:rsidP="002F68EC">
      <w:pPr>
        <w:tabs>
          <w:tab w:val="left" w:pos="426"/>
        </w:tabs>
        <w:jc w:val="both"/>
        <w:rPr>
          <w:rFonts w:ascii="Garamond" w:hAnsi="Garamond" w:cs="Arial"/>
          <w:sz w:val="22"/>
          <w:szCs w:val="22"/>
        </w:rPr>
      </w:pPr>
      <w:r w:rsidRPr="00E2282F">
        <w:rPr>
          <w:rFonts w:ascii="Garamond" w:hAnsi="Garamond" w:cs="Arial"/>
          <w:sz w:val="22"/>
          <w:szCs w:val="22"/>
        </w:rPr>
        <w:t>Horolezecká stěna je navržena v šesti modulech</w:t>
      </w:r>
      <w:r>
        <w:rPr>
          <w:rFonts w:ascii="Garamond" w:hAnsi="Garamond" w:cs="Arial"/>
          <w:sz w:val="22"/>
          <w:szCs w:val="22"/>
        </w:rPr>
        <w:t xml:space="preserve"> s různě tvarovanou plochou - jedná se o 6 lezeckých stěn. Výška stěny je 11,3 m,</w:t>
      </w:r>
      <w:r w:rsidRPr="00E2282F">
        <w:rPr>
          <w:rFonts w:ascii="Garamond" w:hAnsi="Garamond" w:cs="Arial"/>
          <w:sz w:val="22"/>
          <w:szCs w:val="22"/>
        </w:rPr>
        <w:t xml:space="preserve"> půdorysný průmět st</w:t>
      </w:r>
      <w:r>
        <w:rPr>
          <w:rFonts w:ascii="Garamond" w:hAnsi="Garamond" w:cs="Arial"/>
          <w:sz w:val="22"/>
          <w:szCs w:val="22"/>
        </w:rPr>
        <w:t>ěny</w:t>
      </w:r>
      <w:r w:rsidRPr="00E2282F">
        <w:rPr>
          <w:rFonts w:ascii="Garamond" w:hAnsi="Garamond" w:cs="Arial"/>
          <w:sz w:val="22"/>
          <w:szCs w:val="22"/>
        </w:rPr>
        <w:t xml:space="preserve"> je 12,5 </w:t>
      </w:r>
      <w:r>
        <w:rPr>
          <w:rFonts w:ascii="Garamond" w:hAnsi="Garamond" w:cs="Arial"/>
          <w:sz w:val="22"/>
          <w:szCs w:val="22"/>
        </w:rPr>
        <w:t xml:space="preserve">m </w:t>
      </w:r>
      <w:r w:rsidRPr="00E2282F">
        <w:rPr>
          <w:rFonts w:ascii="Garamond" w:hAnsi="Garamond" w:cs="Arial"/>
          <w:sz w:val="22"/>
          <w:szCs w:val="22"/>
        </w:rPr>
        <w:t>x 0,7 m</w:t>
      </w:r>
      <w:r>
        <w:rPr>
          <w:rFonts w:ascii="Garamond" w:hAnsi="Garamond" w:cs="Arial"/>
          <w:sz w:val="22"/>
          <w:szCs w:val="22"/>
        </w:rPr>
        <w:t>.</w:t>
      </w:r>
    </w:p>
    <w:p w:rsidR="00413380" w:rsidRDefault="00413380" w:rsidP="00413380">
      <w:pPr>
        <w:tabs>
          <w:tab w:val="left" w:pos="426"/>
        </w:tabs>
        <w:jc w:val="both"/>
        <w:rPr>
          <w:rFonts w:ascii="Garamond" w:hAnsi="Garamond" w:cs="Arial"/>
          <w:color w:val="FF0000"/>
          <w:sz w:val="22"/>
          <w:szCs w:val="22"/>
          <w:u w:val="single"/>
        </w:rPr>
      </w:pPr>
    </w:p>
    <w:p w:rsidR="00EF4D73" w:rsidRPr="00EF4D73" w:rsidRDefault="00EF4D73" w:rsidP="00EF4D73">
      <w:pPr>
        <w:tabs>
          <w:tab w:val="left" w:pos="426"/>
        </w:tabs>
        <w:jc w:val="both"/>
        <w:rPr>
          <w:rFonts w:ascii="Garamond" w:hAnsi="Garamond" w:cs="Arial"/>
          <w:sz w:val="22"/>
          <w:szCs w:val="22"/>
          <w:u w:val="single"/>
        </w:rPr>
      </w:pPr>
      <w:r w:rsidRPr="00EF4D73">
        <w:rPr>
          <w:rFonts w:ascii="Garamond" w:hAnsi="Garamond" w:cs="Arial"/>
          <w:sz w:val="22"/>
          <w:szCs w:val="22"/>
          <w:u w:val="single"/>
        </w:rPr>
        <w:t>SO 04 Areálové osvětlení</w:t>
      </w:r>
    </w:p>
    <w:p w:rsidR="00EF4D73" w:rsidRPr="00EF4D73" w:rsidRDefault="00C02AD1" w:rsidP="00EF4D73">
      <w:pPr>
        <w:tabs>
          <w:tab w:val="left" w:pos="426"/>
        </w:tabs>
        <w:jc w:val="both"/>
        <w:rPr>
          <w:rFonts w:ascii="Garamond" w:hAnsi="Garamond" w:cs="Arial"/>
          <w:sz w:val="22"/>
          <w:szCs w:val="22"/>
        </w:rPr>
      </w:pPr>
      <w:r w:rsidRPr="00EF4D73">
        <w:rPr>
          <w:rFonts w:ascii="Garamond" w:hAnsi="Garamond" w:cs="Arial"/>
          <w:sz w:val="22"/>
          <w:szCs w:val="22"/>
        </w:rPr>
        <w:t>Nové osvětlení komunikací bude provedeno LED svítidly 30W (5ks) osazenými na stožárech výšky 4,</w:t>
      </w:r>
      <w:r>
        <w:rPr>
          <w:rFonts w:ascii="Garamond" w:hAnsi="Garamond" w:cs="Arial"/>
          <w:sz w:val="22"/>
          <w:szCs w:val="22"/>
        </w:rPr>
        <w:t>5 m a na fasádě objektu.</w:t>
      </w:r>
      <w:r w:rsidRPr="00EF4D73">
        <w:rPr>
          <w:rFonts w:ascii="Garamond" w:hAnsi="Garamond" w:cs="Arial"/>
          <w:sz w:val="22"/>
          <w:szCs w:val="22"/>
        </w:rPr>
        <w:t xml:space="preserve"> </w:t>
      </w:r>
      <w:r>
        <w:rPr>
          <w:rFonts w:ascii="Garamond" w:hAnsi="Garamond" w:cs="Arial"/>
          <w:sz w:val="22"/>
          <w:szCs w:val="22"/>
        </w:rPr>
        <w:t>Multifunkční</w:t>
      </w:r>
      <w:r w:rsidR="00EF4D73" w:rsidRPr="00EF4D73">
        <w:rPr>
          <w:rFonts w:ascii="Garamond" w:hAnsi="Garamond" w:cs="Arial"/>
          <w:sz w:val="22"/>
          <w:szCs w:val="22"/>
        </w:rPr>
        <w:t xml:space="preserve"> hřiště a hřiště na volejbal bude </w:t>
      </w:r>
      <w:r>
        <w:rPr>
          <w:rFonts w:ascii="Garamond" w:hAnsi="Garamond" w:cs="Arial"/>
          <w:sz w:val="22"/>
          <w:szCs w:val="22"/>
        </w:rPr>
        <w:t xml:space="preserve">osvětleno </w:t>
      </w:r>
      <w:r w:rsidR="00EF4D73" w:rsidRPr="00EF4D73">
        <w:rPr>
          <w:rFonts w:ascii="Garamond" w:hAnsi="Garamond" w:cs="Arial"/>
          <w:sz w:val="22"/>
          <w:szCs w:val="22"/>
        </w:rPr>
        <w:t>pomocí LED reflektorů 775W, které se osadí na sloupy do výšky cca 10m. Hřiště budou nasvětlen</w:t>
      </w:r>
      <w:r w:rsidR="00EF4D73">
        <w:rPr>
          <w:rFonts w:ascii="Garamond" w:hAnsi="Garamond" w:cs="Arial"/>
          <w:sz w:val="22"/>
          <w:szCs w:val="22"/>
        </w:rPr>
        <w:t>a</w:t>
      </w:r>
      <w:r w:rsidR="00EF4D73" w:rsidRPr="00EF4D73">
        <w:rPr>
          <w:rFonts w:ascii="Garamond" w:hAnsi="Garamond" w:cs="Arial"/>
          <w:sz w:val="22"/>
          <w:szCs w:val="22"/>
        </w:rPr>
        <w:t xml:space="preserve"> na tréninkovou úroveň </w:t>
      </w:r>
      <w:r w:rsidRPr="00EF4D73">
        <w:rPr>
          <w:rFonts w:ascii="Garamond" w:hAnsi="Garamond" w:cs="Arial"/>
          <w:sz w:val="22"/>
          <w:szCs w:val="22"/>
        </w:rPr>
        <w:t xml:space="preserve">(nácvik, rekreace) </w:t>
      </w:r>
      <w:r w:rsidR="00EF4D73" w:rsidRPr="00EF4D73">
        <w:rPr>
          <w:rFonts w:ascii="Garamond" w:hAnsi="Garamond" w:cs="Arial"/>
          <w:sz w:val="22"/>
          <w:szCs w:val="22"/>
        </w:rPr>
        <w:t>na cca 150lx.</w:t>
      </w:r>
      <w:r>
        <w:rPr>
          <w:rFonts w:ascii="Garamond" w:hAnsi="Garamond" w:cs="Arial"/>
          <w:sz w:val="22"/>
          <w:szCs w:val="22"/>
        </w:rPr>
        <w:t xml:space="preserve"> </w:t>
      </w:r>
    </w:p>
    <w:p w:rsidR="00EF4D73" w:rsidRPr="00C02AD1" w:rsidRDefault="00C02AD1" w:rsidP="00D44841">
      <w:pPr>
        <w:numPr>
          <w:ilvl w:val="0"/>
          <w:numId w:val="13"/>
        </w:numPr>
        <w:tabs>
          <w:tab w:val="left" w:pos="426"/>
        </w:tabs>
        <w:jc w:val="both"/>
        <w:rPr>
          <w:rFonts w:ascii="Garamond" w:hAnsi="Garamond" w:cs="Arial"/>
          <w:sz w:val="22"/>
          <w:szCs w:val="22"/>
        </w:rPr>
      </w:pPr>
      <w:r w:rsidRPr="00C02AD1">
        <w:rPr>
          <w:rFonts w:ascii="Garamond" w:hAnsi="Garamond" w:cs="Arial"/>
          <w:sz w:val="22"/>
          <w:szCs w:val="22"/>
        </w:rPr>
        <w:t>Počet nových osvětlovacích bodů</w:t>
      </w:r>
      <w:r>
        <w:rPr>
          <w:rFonts w:ascii="Garamond" w:hAnsi="Garamond" w:cs="Arial"/>
          <w:sz w:val="22"/>
          <w:szCs w:val="22"/>
        </w:rPr>
        <w:t xml:space="preserve"> - </w:t>
      </w:r>
      <w:r w:rsidR="00EF4D73" w:rsidRPr="00C02AD1">
        <w:rPr>
          <w:rFonts w:ascii="Garamond" w:hAnsi="Garamond" w:cs="Arial"/>
          <w:sz w:val="22"/>
          <w:szCs w:val="22"/>
        </w:rPr>
        <w:t xml:space="preserve">11 ks </w:t>
      </w:r>
    </w:p>
    <w:p w:rsidR="00EF4D73" w:rsidRPr="00C02AD1" w:rsidRDefault="00EF4D73" w:rsidP="00D44841">
      <w:pPr>
        <w:numPr>
          <w:ilvl w:val="0"/>
          <w:numId w:val="13"/>
        </w:numPr>
        <w:tabs>
          <w:tab w:val="left" w:pos="426"/>
        </w:tabs>
        <w:jc w:val="both"/>
        <w:rPr>
          <w:rFonts w:ascii="Garamond" w:hAnsi="Garamond" w:cs="Arial"/>
          <w:sz w:val="22"/>
          <w:szCs w:val="22"/>
        </w:rPr>
      </w:pPr>
      <w:r w:rsidRPr="00C02AD1">
        <w:rPr>
          <w:rFonts w:ascii="Garamond" w:hAnsi="Garamond" w:cs="Arial"/>
          <w:sz w:val="22"/>
          <w:szCs w:val="22"/>
        </w:rPr>
        <w:t>Soudobý příkon:</w:t>
      </w:r>
      <w:r w:rsidR="00C02AD1">
        <w:rPr>
          <w:rFonts w:ascii="Garamond" w:hAnsi="Garamond" w:cs="Arial"/>
          <w:sz w:val="22"/>
          <w:szCs w:val="22"/>
        </w:rPr>
        <w:t xml:space="preserve">  </w:t>
      </w:r>
      <w:r w:rsidRPr="00C02AD1">
        <w:rPr>
          <w:rFonts w:ascii="Garamond" w:hAnsi="Garamond" w:cs="Arial"/>
          <w:sz w:val="22"/>
          <w:szCs w:val="22"/>
        </w:rPr>
        <w:t>Pmax = 6,5 kW.</w:t>
      </w:r>
    </w:p>
    <w:p w:rsidR="00413380" w:rsidRDefault="00413380" w:rsidP="00413380">
      <w:pPr>
        <w:tabs>
          <w:tab w:val="left" w:pos="426"/>
        </w:tabs>
        <w:jc w:val="both"/>
        <w:rPr>
          <w:rFonts w:ascii="Garamond" w:hAnsi="Garamond" w:cs="Arial"/>
          <w:color w:val="FF0000"/>
          <w:sz w:val="22"/>
          <w:szCs w:val="22"/>
          <w:u w:val="single"/>
        </w:rPr>
      </w:pPr>
    </w:p>
    <w:p w:rsidR="00413380" w:rsidRPr="00AD2A5D" w:rsidRDefault="00413380" w:rsidP="00413380">
      <w:pPr>
        <w:tabs>
          <w:tab w:val="left" w:pos="426"/>
        </w:tabs>
        <w:jc w:val="both"/>
        <w:rPr>
          <w:rFonts w:ascii="Garamond" w:hAnsi="Garamond" w:cs="Arial"/>
          <w:sz w:val="22"/>
          <w:szCs w:val="22"/>
          <w:u w:val="single"/>
        </w:rPr>
      </w:pPr>
      <w:r w:rsidRPr="00AD2A5D">
        <w:rPr>
          <w:rFonts w:ascii="Garamond" w:hAnsi="Garamond" w:cs="Arial"/>
          <w:sz w:val="22"/>
          <w:szCs w:val="22"/>
          <w:u w:val="single"/>
        </w:rPr>
        <w:t xml:space="preserve">SO 05 Areálové </w:t>
      </w:r>
      <w:r w:rsidR="00F02A3F">
        <w:rPr>
          <w:rFonts w:ascii="Garamond" w:hAnsi="Garamond" w:cs="Arial"/>
          <w:sz w:val="22"/>
          <w:szCs w:val="22"/>
          <w:u w:val="single"/>
        </w:rPr>
        <w:t>komunikace</w:t>
      </w:r>
    </w:p>
    <w:p w:rsidR="00413380" w:rsidRDefault="00413380" w:rsidP="00413380">
      <w:pPr>
        <w:numPr>
          <w:ilvl w:val="0"/>
          <w:numId w:val="13"/>
        </w:numPr>
        <w:tabs>
          <w:tab w:val="left" w:pos="426"/>
        </w:tabs>
        <w:jc w:val="both"/>
        <w:rPr>
          <w:rFonts w:ascii="Garamond" w:hAnsi="Garamond" w:cs="Arial"/>
          <w:sz w:val="22"/>
          <w:szCs w:val="22"/>
        </w:rPr>
      </w:pPr>
      <w:r>
        <w:rPr>
          <w:rFonts w:ascii="Garamond" w:hAnsi="Garamond" w:cs="Arial"/>
          <w:sz w:val="22"/>
          <w:szCs w:val="22"/>
        </w:rPr>
        <w:t>přístupová zpevněná plocha šířky 3,50 m – dlažba tl. 80 mm</w:t>
      </w:r>
    </w:p>
    <w:p w:rsidR="00413380" w:rsidRDefault="00413380" w:rsidP="00413380">
      <w:pPr>
        <w:numPr>
          <w:ilvl w:val="0"/>
          <w:numId w:val="13"/>
        </w:numPr>
        <w:tabs>
          <w:tab w:val="left" w:pos="426"/>
        </w:tabs>
        <w:jc w:val="both"/>
        <w:rPr>
          <w:rFonts w:ascii="Garamond" w:hAnsi="Garamond" w:cs="Arial"/>
          <w:sz w:val="22"/>
          <w:szCs w:val="22"/>
        </w:rPr>
      </w:pPr>
      <w:r>
        <w:rPr>
          <w:rFonts w:ascii="Garamond" w:hAnsi="Garamond" w:cs="Arial"/>
          <w:sz w:val="22"/>
          <w:szCs w:val="22"/>
        </w:rPr>
        <w:t xml:space="preserve">chodníky šířky </w:t>
      </w:r>
      <w:r w:rsidR="00731207">
        <w:rPr>
          <w:rFonts w:ascii="Garamond" w:hAnsi="Garamond" w:cs="Arial"/>
          <w:sz w:val="22"/>
          <w:szCs w:val="22"/>
        </w:rPr>
        <w:t xml:space="preserve">1,70 m, </w:t>
      </w:r>
      <w:r>
        <w:rPr>
          <w:rFonts w:ascii="Garamond" w:hAnsi="Garamond" w:cs="Arial"/>
          <w:sz w:val="22"/>
          <w:szCs w:val="22"/>
        </w:rPr>
        <w:t>2,00 m – dlažba tl. 60 mm</w:t>
      </w:r>
    </w:p>
    <w:p w:rsidR="003A5EAD" w:rsidRDefault="003A5EAD" w:rsidP="00413380">
      <w:pPr>
        <w:numPr>
          <w:ilvl w:val="0"/>
          <w:numId w:val="13"/>
        </w:numPr>
        <w:tabs>
          <w:tab w:val="left" w:pos="426"/>
        </w:tabs>
        <w:jc w:val="both"/>
        <w:rPr>
          <w:rFonts w:ascii="Garamond" w:hAnsi="Garamond" w:cs="Arial"/>
          <w:sz w:val="22"/>
          <w:szCs w:val="22"/>
        </w:rPr>
      </w:pPr>
      <w:r>
        <w:rPr>
          <w:rFonts w:ascii="Garamond" w:hAnsi="Garamond" w:cs="Arial"/>
          <w:sz w:val="22"/>
          <w:szCs w:val="22"/>
        </w:rPr>
        <w:t>zpevněné plochy v okolí tribun</w:t>
      </w:r>
    </w:p>
    <w:p w:rsidR="00413380" w:rsidRDefault="00413380" w:rsidP="00413380">
      <w:pPr>
        <w:numPr>
          <w:ilvl w:val="0"/>
          <w:numId w:val="13"/>
        </w:numPr>
        <w:tabs>
          <w:tab w:val="left" w:pos="426"/>
        </w:tabs>
        <w:jc w:val="both"/>
        <w:rPr>
          <w:rFonts w:ascii="Garamond" w:hAnsi="Garamond" w:cs="Arial"/>
          <w:sz w:val="22"/>
          <w:szCs w:val="22"/>
        </w:rPr>
      </w:pPr>
      <w:r>
        <w:rPr>
          <w:rFonts w:ascii="Garamond" w:hAnsi="Garamond" w:cs="Arial"/>
          <w:sz w:val="22"/>
          <w:szCs w:val="22"/>
        </w:rPr>
        <w:t>pryžová plocha u horolezecké stěny 12,</w:t>
      </w:r>
      <w:r w:rsidR="00D356CA">
        <w:rPr>
          <w:rFonts w:ascii="Garamond" w:hAnsi="Garamond" w:cs="Arial"/>
          <w:sz w:val="22"/>
          <w:szCs w:val="22"/>
        </w:rPr>
        <w:t>5</w:t>
      </w:r>
      <w:r>
        <w:rPr>
          <w:rFonts w:ascii="Garamond" w:hAnsi="Garamond" w:cs="Arial"/>
          <w:sz w:val="22"/>
          <w:szCs w:val="22"/>
        </w:rPr>
        <w:t xml:space="preserve">0 m x </w:t>
      </w:r>
      <w:r w:rsidR="003A5EAD">
        <w:rPr>
          <w:rFonts w:ascii="Garamond" w:hAnsi="Garamond" w:cs="Arial"/>
          <w:sz w:val="22"/>
          <w:szCs w:val="22"/>
        </w:rPr>
        <w:t>5,00</w:t>
      </w:r>
      <w:r>
        <w:rPr>
          <w:rFonts w:ascii="Garamond" w:hAnsi="Garamond" w:cs="Arial"/>
          <w:sz w:val="22"/>
          <w:szCs w:val="22"/>
        </w:rPr>
        <w:t xml:space="preserve"> m</w:t>
      </w:r>
    </w:p>
    <w:p w:rsidR="00F02A3F" w:rsidRPr="00EC4F3A" w:rsidRDefault="00F02A3F" w:rsidP="00F02A3F">
      <w:pPr>
        <w:numPr>
          <w:ilvl w:val="0"/>
          <w:numId w:val="13"/>
        </w:numPr>
        <w:tabs>
          <w:tab w:val="left" w:pos="426"/>
        </w:tabs>
        <w:jc w:val="both"/>
        <w:rPr>
          <w:rFonts w:ascii="Garamond" w:hAnsi="Garamond" w:cs="Arial"/>
          <w:sz w:val="22"/>
          <w:szCs w:val="22"/>
        </w:rPr>
      </w:pPr>
      <w:r>
        <w:rPr>
          <w:rFonts w:ascii="Garamond" w:hAnsi="Garamond" w:cs="Arial"/>
          <w:sz w:val="22"/>
          <w:szCs w:val="22"/>
        </w:rPr>
        <w:t>povrchový odvodňovací žlab</w:t>
      </w:r>
    </w:p>
    <w:p w:rsidR="00933799" w:rsidRDefault="00933799" w:rsidP="00933799">
      <w:pPr>
        <w:tabs>
          <w:tab w:val="left" w:pos="426"/>
        </w:tabs>
        <w:ind w:left="720"/>
        <w:jc w:val="both"/>
        <w:rPr>
          <w:rFonts w:ascii="Garamond" w:hAnsi="Garamond" w:cs="Arial"/>
          <w:sz w:val="22"/>
          <w:szCs w:val="22"/>
        </w:rPr>
      </w:pPr>
    </w:p>
    <w:p w:rsidR="00F02A3F" w:rsidRPr="00AD2A5D" w:rsidRDefault="00F02A3F" w:rsidP="00F02A3F">
      <w:pPr>
        <w:tabs>
          <w:tab w:val="left" w:pos="426"/>
        </w:tabs>
        <w:jc w:val="both"/>
        <w:rPr>
          <w:rFonts w:ascii="Garamond" w:hAnsi="Garamond" w:cs="Arial"/>
          <w:sz w:val="22"/>
          <w:szCs w:val="22"/>
          <w:u w:val="single"/>
        </w:rPr>
      </w:pPr>
      <w:r>
        <w:rPr>
          <w:rFonts w:ascii="Garamond" w:hAnsi="Garamond" w:cs="Arial"/>
          <w:sz w:val="22"/>
          <w:szCs w:val="22"/>
          <w:u w:val="single"/>
        </w:rPr>
        <w:t>SO 06</w:t>
      </w:r>
      <w:r w:rsidRPr="00AD2A5D">
        <w:rPr>
          <w:rFonts w:ascii="Garamond" w:hAnsi="Garamond" w:cs="Arial"/>
          <w:sz w:val="22"/>
          <w:szCs w:val="22"/>
          <w:u w:val="single"/>
        </w:rPr>
        <w:t xml:space="preserve"> </w:t>
      </w:r>
      <w:r>
        <w:rPr>
          <w:rFonts w:ascii="Garamond" w:hAnsi="Garamond" w:cs="Arial"/>
          <w:sz w:val="22"/>
          <w:szCs w:val="22"/>
          <w:u w:val="single"/>
        </w:rPr>
        <w:t>Oplocení, zábrany</w:t>
      </w:r>
    </w:p>
    <w:p w:rsidR="00F02A3F" w:rsidRPr="00E84BE5" w:rsidRDefault="00F02A3F" w:rsidP="00F02A3F">
      <w:pPr>
        <w:numPr>
          <w:ilvl w:val="0"/>
          <w:numId w:val="13"/>
        </w:numPr>
        <w:tabs>
          <w:tab w:val="left" w:pos="426"/>
        </w:tabs>
        <w:jc w:val="both"/>
        <w:rPr>
          <w:rFonts w:ascii="Garamond" w:hAnsi="Garamond" w:cs="Arial"/>
          <w:sz w:val="22"/>
          <w:szCs w:val="22"/>
        </w:rPr>
      </w:pPr>
      <w:r>
        <w:rPr>
          <w:rFonts w:ascii="Garamond" w:hAnsi="Garamond" w:cs="Arial"/>
          <w:sz w:val="22"/>
          <w:szCs w:val="22"/>
        </w:rPr>
        <w:t>kovové oplocení sportovního areálu výšky 2,0 m včetně vstupních křídlových bran, branky</w:t>
      </w:r>
    </w:p>
    <w:p w:rsidR="00F02A3F" w:rsidRPr="00EC4F3A" w:rsidRDefault="00F02A3F" w:rsidP="00F02A3F">
      <w:pPr>
        <w:numPr>
          <w:ilvl w:val="0"/>
          <w:numId w:val="13"/>
        </w:numPr>
        <w:tabs>
          <w:tab w:val="left" w:pos="426"/>
        </w:tabs>
        <w:jc w:val="both"/>
        <w:rPr>
          <w:rFonts w:ascii="Garamond" w:hAnsi="Garamond" w:cs="Arial"/>
          <w:sz w:val="22"/>
          <w:szCs w:val="22"/>
        </w:rPr>
      </w:pPr>
      <w:r w:rsidRPr="00EC4F3A">
        <w:rPr>
          <w:rFonts w:ascii="Garamond" w:hAnsi="Garamond" w:cs="Arial"/>
          <w:sz w:val="22"/>
          <w:szCs w:val="22"/>
        </w:rPr>
        <w:t>zábrany u hřiště pro plážový volejbal výšky 4,0 m</w:t>
      </w:r>
    </w:p>
    <w:p w:rsidR="00F02A3F" w:rsidRDefault="00F02A3F" w:rsidP="00F02A3F">
      <w:pPr>
        <w:numPr>
          <w:ilvl w:val="0"/>
          <w:numId w:val="13"/>
        </w:numPr>
        <w:tabs>
          <w:tab w:val="left" w:pos="426"/>
        </w:tabs>
        <w:jc w:val="both"/>
        <w:rPr>
          <w:rFonts w:ascii="Garamond" w:hAnsi="Garamond" w:cs="Arial"/>
          <w:sz w:val="22"/>
          <w:szCs w:val="22"/>
        </w:rPr>
      </w:pPr>
      <w:r w:rsidRPr="00EC4F3A">
        <w:rPr>
          <w:rFonts w:ascii="Garamond" w:hAnsi="Garamond" w:cs="Arial"/>
          <w:sz w:val="22"/>
          <w:szCs w:val="22"/>
        </w:rPr>
        <w:t>oplocení multifunkčního hřiště výšky 4,0 m</w:t>
      </w:r>
    </w:p>
    <w:p w:rsidR="00F02A3F" w:rsidRDefault="00F02A3F" w:rsidP="00933799">
      <w:pPr>
        <w:tabs>
          <w:tab w:val="left" w:pos="426"/>
        </w:tabs>
        <w:ind w:left="720"/>
        <w:jc w:val="both"/>
        <w:rPr>
          <w:rFonts w:ascii="Garamond" w:hAnsi="Garamond" w:cs="Arial"/>
          <w:sz w:val="22"/>
          <w:szCs w:val="22"/>
        </w:rPr>
      </w:pPr>
    </w:p>
    <w:p w:rsidR="00933799" w:rsidRDefault="00413380" w:rsidP="00933799">
      <w:pPr>
        <w:tabs>
          <w:tab w:val="left" w:pos="426"/>
        </w:tabs>
        <w:jc w:val="both"/>
        <w:rPr>
          <w:rFonts w:ascii="Garamond" w:hAnsi="Garamond" w:cs="Arial"/>
          <w:sz w:val="22"/>
          <w:szCs w:val="22"/>
          <w:u w:val="single"/>
          <w:vertAlign w:val="superscript"/>
        </w:rPr>
      </w:pPr>
      <w:r>
        <w:rPr>
          <w:rFonts w:ascii="Garamond" w:hAnsi="Garamond" w:cs="Arial"/>
          <w:sz w:val="22"/>
          <w:szCs w:val="22"/>
          <w:u w:val="single"/>
        </w:rPr>
        <w:t xml:space="preserve">Celková plocha řešeného území </w:t>
      </w:r>
      <w:r w:rsidRPr="003A5EAD">
        <w:rPr>
          <w:rFonts w:ascii="Garamond" w:hAnsi="Garamond" w:cs="Arial"/>
          <w:sz w:val="22"/>
          <w:szCs w:val="22"/>
          <w:u w:val="single"/>
        </w:rPr>
        <w:t>je</w:t>
      </w:r>
      <w:r w:rsidR="00933799" w:rsidRPr="003A5EAD">
        <w:rPr>
          <w:rFonts w:ascii="Garamond" w:hAnsi="Garamond" w:cs="Arial"/>
          <w:sz w:val="22"/>
          <w:szCs w:val="22"/>
          <w:u w:val="single"/>
        </w:rPr>
        <w:t xml:space="preserve"> </w:t>
      </w:r>
      <w:r w:rsidR="00EC4F3A" w:rsidRPr="003A5EAD">
        <w:rPr>
          <w:rFonts w:ascii="Garamond" w:hAnsi="Garamond" w:cs="Arial"/>
          <w:sz w:val="22"/>
          <w:szCs w:val="22"/>
          <w:u w:val="single"/>
        </w:rPr>
        <w:t xml:space="preserve">cca </w:t>
      </w:r>
      <w:r w:rsidR="003A5EAD" w:rsidRPr="003A5EAD">
        <w:rPr>
          <w:rFonts w:ascii="Garamond" w:hAnsi="Garamond" w:cs="Arial"/>
          <w:sz w:val="22"/>
          <w:szCs w:val="22"/>
          <w:u w:val="single"/>
        </w:rPr>
        <w:t>2</w:t>
      </w:r>
      <w:r w:rsidR="00583956">
        <w:rPr>
          <w:rFonts w:ascii="Garamond" w:hAnsi="Garamond" w:cs="Arial"/>
          <w:sz w:val="22"/>
          <w:szCs w:val="22"/>
          <w:u w:val="single"/>
        </w:rPr>
        <w:t xml:space="preserve"> </w:t>
      </w:r>
      <w:r w:rsidR="00031F1E">
        <w:rPr>
          <w:rFonts w:ascii="Garamond" w:hAnsi="Garamond" w:cs="Arial"/>
          <w:sz w:val="22"/>
          <w:szCs w:val="22"/>
          <w:u w:val="single"/>
        </w:rPr>
        <w:t>372</w:t>
      </w:r>
      <w:r w:rsidR="00933799" w:rsidRPr="003A5EAD">
        <w:rPr>
          <w:rFonts w:ascii="Garamond" w:hAnsi="Garamond" w:cs="Arial"/>
          <w:sz w:val="22"/>
          <w:szCs w:val="22"/>
          <w:u w:val="single"/>
        </w:rPr>
        <w:t xml:space="preserve"> m</w:t>
      </w:r>
      <w:r w:rsidR="00933799" w:rsidRPr="003A5EAD">
        <w:rPr>
          <w:rFonts w:ascii="Garamond" w:hAnsi="Garamond" w:cs="Arial"/>
          <w:sz w:val="22"/>
          <w:szCs w:val="22"/>
          <w:u w:val="single"/>
          <w:vertAlign w:val="superscript"/>
        </w:rPr>
        <w:t>2</w:t>
      </w:r>
    </w:p>
    <w:p w:rsidR="00933799" w:rsidRPr="00933799" w:rsidRDefault="00933799" w:rsidP="00933799">
      <w:pPr>
        <w:tabs>
          <w:tab w:val="left" w:pos="426"/>
        </w:tabs>
        <w:jc w:val="both"/>
        <w:rPr>
          <w:rFonts w:ascii="Garamond" w:hAnsi="Garamond" w:cs="Arial"/>
          <w:sz w:val="22"/>
          <w:szCs w:val="22"/>
          <w:u w:val="single"/>
          <w:vertAlign w:val="superscript"/>
        </w:rPr>
      </w:pPr>
    </w:p>
    <w:p w:rsidR="00B9764A" w:rsidRDefault="00B9764A" w:rsidP="00B9764A">
      <w:pPr>
        <w:tabs>
          <w:tab w:val="left" w:pos="426"/>
        </w:tabs>
        <w:jc w:val="both"/>
        <w:rPr>
          <w:rFonts w:ascii="Garamond" w:hAnsi="Garamond" w:cs="Arial"/>
          <w:color w:val="FF0000"/>
          <w:sz w:val="22"/>
          <w:szCs w:val="22"/>
        </w:rPr>
      </w:pPr>
    </w:p>
    <w:p w:rsidR="00B9764A" w:rsidRPr="00D075CC" w:rsidRDefault="00B9764A" w:rsidP="00B9764A">
      <w:pPr>
        <w:ind w:left="426" w:hanging="426"/>
        <w:jc w:val="both"/>
        <w:rPr>
          <w:rFonts w:ascii="Garamond" w:hAnsi="Garamond" w:cs="Arial"/>
          <w:b/>
          <w:sz w:val="22"/>
          <w:szCs w:val="22"/>
        </w:rPr>
      </w:pPr>
      <w:r w:rsidRPr="00D075CC">
        <w:rPr>
          <w:rFonts w:ascii="Garamond" w:hAnsi="Garamond" w:cs="Arial"/>
          <w:b/>
          <w:sz w:val="22"/>
          <w:szCs w:val="22"/>
        </w:rPr>
        <w:t>B.2.2</w:t>
      </w:r>
      <w:r w:rsidRPr="00D075CC">
        <w:rPr>
          <w:rFonts w:ascii="Garamond" w:hAnsi="Garamond" w:cs="Arial"/>
          <w:b/>
          <w:sz w:val="22"/>
          <w:szCs w:val="22"/>
        </w:rPr>
        <w:tab/>
        <w:t>Celkové urbanistické a architektonické řešení</w:t>
      </w:r>
    </w:p>
    <w:p w:rsidR="00B9764A" w:rsidRPr="00D075CC" w:rsidRDefault="00B9764A" w:rsidP="00B9764A">
      <w:pPr>
        <w:tabs>
          <w:tab w:val="left" w:pos="426"/>
        </w:tabs>
        <w:jc w:val="both"/>
        <w:rPr>
          <w:rFonts w:ascii="Garamond" w:hAnsi="Garamond" w:cs="Arial"/>
          <w:sz w:val="22"/>
          <w:szCs w:val="22"/>
        </w:rPr>
      </w:pPr>
    </w:p>
    <w:p w:rsidR="00413380" w:rsidRDefault="00B153F6" w:rsidP="00B153F6">
      <w:pPr>
        <w:tabs>
          <w:tab w:val="left" w:pos="426"/>
        </w:tabs>
        <w:jc w:val="both"/>
        <w:rPr>
          <w:rFonts w:ascii="Garamond" w:hAnsi="Garamond" w:cs="Arial"/>
          <w:sz w:val="22"/>
          <w:szCs w:val="22"/>
        </w:rPr>
      </w:pPr>
      <w:r w:rsidRPr="00D075CC">
        <w:rPr>
          <w:rFonts w:ascii="Garamond" w:hAnsi="Garamond" w:cs="Arial"/>
          <w:sz w:val="22"/>
          <w:szCs w:val="22"/>
        </w:rPr>
        <w:tab/>
        <w:t xml:space="preserve">Stavba neklade zvláštní požadavky na urbanistické a architektonické řešení. </w:t>
      </w:r>
      <w:r w:rsidR="00413380">
        <w:rPr>
          <w:rFonts w:ascii="Garamond" w:hAnsi="Garamond" w:cs="Arial"/>
          <w:sz w:val="22"/>
          <w:szCs w:val="22"/>
        </w:rPr>
        <w:t>S ohledem na současnou bytovou zástavbu, umístění podzemních inženýrských sítí a požadavek na revitalizaci stávajícího sportovního areálu je urbanistické řešení předem dané.</w:t>
      </w:r>
    </w:p>
    <w:p w:rsidR="00413380" w:rsidRDefault="00413380" w:rsidP="00B153F6">
      <w:pPr>
        <w:tabs>
          <w:tab w:val="left" w:pos="426"/>
        </w:tabs>
        <w:jc w:val="both"/>
        <w:rPr>
          <w:rFonts w:ascii="Garamond" w:hAnsi="Garamond" w:cs="Arial"/>
          <w:sz w:val="22"/>
          <w:szCs w:val="22"/>
        </w:rPr>
      </w:pPr>
    </w:p>
    <w:p w:rsidR="005D5825" w:rsidRDefault="00413380" w:rsidP="00B153F6">
      <w:pPr>
        <w:tabs>
          <w:tab w:val="left" w:pos="426"/>
        </w:tabs>
        <w:jc w:val="both"/>
        <w:rPr>
          <w:rFonts w:ascii="Garamond" w:hAnsi="Garamond" w:cs="Arial"/>
          <w:sz w:val="22"/>
          <w:szCs w:val="22"/>
          <w:lang w:eastAsia="cs-CZ"/>
        </w:rPr>
      </w:pPr>
      <w:r>
        <w:rPr>
          <w:rFonts w:ascii="Garamond" w:hAnsi="Garamond" w:cs="Arial"/>
          <w:sz w:val="22"/>
          <w:szCs w:val="22"/>
        </w:rPr>
        <w:tab/>
        <w:t xml:space="preserve">Sportovní hřiště jsou navržena </w:t>
      </w:r>
      <w:r w:rsidR="00C05A77">
        <w:rPr>
          <w:rFonts w:ascii="Garamond" w:hAnsi="Garamond" w:cs="Arial"/>
          <w:sz w:val="22"/>
          <w:szCs w:val="22"/>
        </w:rPr>
        <w:t>dle současných trendů dle požadavků budoucího provozovatele. Bude se jednat pouze o rekreační využití sportovišť, nejsou kladeny požadavky na dodržení soutěžních parametrů jednotlivých hřišť. Jsou dodrženy základní rozměry a bezpečnostní</w:t>
      </w:r>
      <w:r>
        <w:rPr>
          <w:rFonts w:ascii="Garamond" w:hAnsi="Garamond" w:cs="Arial"/>
          <w:sz w:val="22"/>
          <w:szCs w:val="22"/>
        </w:rPr>
        <w:t xml:space="preserve"> </w:t>
      </w:r>
      <w:r w:rsidR="00C05A77">
        <w:rPr>
          <w:rFonts w:ascii="Garamond" w:hAnsi="Garamond" w:cs="Arial"/>
          <w:sz w:val="22"/>
          <w:szCs w:val="22"/>
        </w:rPr>
        <w:t>požadavky na „výběhové“ zóny.</w:t>
      </w:r>
    </w:p>
    <w:p w:rsidR="00746CFE" w:rsidRPr="00D075CC" w:rsidRDefault="00FE4BB9" w:rsidP="00B153F6">
      <w:pPr>
        <w:tabs>
          <w:tab w:val="left" w:pos="426"/>
        </w:tabs>
        <w:jc w:val="both"/>
        <w:rPr>
          <w:rFonts w:ascii="Garamond" w:hAnsi="Garamond" w:cs="Arial"/>
          <w:sz w:val="22"/>
          <w:szCs w:val="22"/>
        </w:rPr>
      </w:pPr>
      <w:r w:rsidRPr="00D075CC">
        <w:rPr>
          <w:rFonts w:ascii="Garamond" w:hAnsi="Garamond" w:cs="Arial"/>
          <w:sz w:val="22"/>
          <w:szCs w:val="22"/>
        </w:rPr>
        <w:tab/>
      </w:r>
    </w:p>
    <w:p w:rsidR="00AC531F" w:rsidRDefault="00AC531F" w:rsidP="00AC531F">
      <w:pPr>
        <w:jc w:val="both"/>
        <w:rPr>
          <w:rFonts w:ascii="Garamond" w:hAnsi="Garamond" w:cs="Arial"/>
          <w:b/>
          <w:sz w:val="22"/>
          <w:szCs w:val="22"/>
        </w:rPr>
      </w:pPr>
      <w:r w:rsidRPr="00D075CC">
        <w:rPr>
          <w:rFonts w:ascii="Garamond" w:hAnsi="Garamond" w:cs="Arial"/>
          <w:b/>
          <w:sz w:val="22"/>
          <w:szCs w:val="22"/>
        </w:rPr>
        <w:t>B.2.3</w:t>
      </w:r>
      <w:r w:rsidRPr="00D075CC">
        <w:rPr>
          <w:rFonts w:ascii="Garamond" w:hAnsi="Garamond" w:cs="Arial"/>
          <w:b/>
          <w:sz w:val="22"/>
          <w:szCs w:val="22"/>
        </w:rPr>
        <w:tab/>
        <w:t>Dispoziční a provozní řešení, technologie výroby</w:t>
      </w:r>
    </w:p>
    <w:p w:rsidR="00BD22E1" w:rsidRPr="00D075CC" w:rsidRDefault="00BD22E1" w:rsidP="00AC531F">
      <w:pPr>
        <w:jc w:val="both"/>
        <w:rPr>
          <w:rFonts w:ascii="Garamond" w:hAnsi="Garamond" w:cs="Arial"/>
          <w:b/>
          <w:sz w:val="22"/>
          <w:szCs w:val="22"/>
        </w:rPr>
      </w:pPr>
    </w:p>
    <w:p w:rsidR="00CB66C1" w:rsidRPr="00D075CC" w:rsidRDefault="00CB66C1" w:rsidP="00CB66C1">
      <w:pPr>
        <w:tabs>
          <w:tab w:val="left" w:pos="426"/>
        </w:tabs>
        <w:jc w:val="both"/>
        <w:rPr>
          <w:rFonts w:ascii="Garamond" w:hAnsi="Garamond" w:cs="Arial"/>
          <w:sz w:val="22"/>
          <w:szCs w:val="22"/>
        </w:rPr>
      </w:pPr>
      <w:r w:rsidRPr="00D075CC">
        <w:rPr>
          <w:rFonts w:ascii="Garamond" w:hAnsi="Garamond" w:cs="Arial"/>
          <w:sz w:val="22"/>
          <w:szCs w:val="22"/>
        </w:rPr>
        <w:tab/>
        <w:t>Pro navrhovanou stavbu nepřichází v úvahu.</w:t>
      </w:r>
      <w:r w:rsidR="008340F1">
        <w:rPr>
          <w:rFonts w:ascii="Garamond" w:hAnsi="Garamond" w:cs="Arial"/>
          <w:sz w:val="22"/>
          <w:szCs w:val="22"/>
        </w:rPr>
        <w:t xml:space="preserve"> Jedná se o nevýrobní stavbu.</w:t>
      </w:r>
    </w:p>
    <w:p w:rsidR="00AC531F" w:rsidRPr="00D075CC" w:rsidRDefault="00AC531F" w:rsidP="00E30B0E">
      <w:pPr>
        <w:tabs>
          <w:tab w:val="left" w:pos="426"/>
        </w:tabs>
        <w:jc w:val="both"/>
        <w:rPr>
          <w:rFonts w:ascii="Garamond" w:hAnsi="Garamond" w:cs="Arial"/>
          <w:sz w:val="22"/>
          <w:szCs w:val="22"/>
        </w:rPr>
      </w:pPr>
    </w:p>
    <w:p w:rsidR="00CB66C1" w:rsidRPr="00D075CC" w:rsidRDefault="00CB66C1" w:rsidP="00CB66C1">
      <w:pPr>
        <w:ind w:left="426" w:hanging="426"/>
        <w:jc w:val="both"/>
        <w:rPr>
          <w:rFonts w:ascii="Garamond" w:hAnsi="Garamond" w:cs="Arial"/>
          <w:b/>
          <w:sz w:val="22"/>
          <w:szCs w:val="22"/>
        </w:rPr>
      </w:pPr>
      <w:r w:rsidRPr="00D075CC">
        <w:rPr>
          <w:rFonts w:ascii="Garamond" w:hAnsi="Garamond" w:cs="Arial"/>
          <w:b/>
          <w:sz w:val="22"/>
          <w:szCs w:val="22"/>
        </w:rPr>
        <w:t>B.2.4</w:t>
      </w:r>
      <w:r w:rsidRPr="00D075CC">
        <w:rPr>
          <w:rFonts w:ascii="Garamond" w:hAnsi="Garamond" w:cs="Arial"/>
          <w:b/>
          <w:sz w:val="22"/>
          <w:szCs w:val="22"/>
        </w:rPr>
        <w:tab/>
        <w:t>Bezbariérové užívání stavby</w:t>
      </w:r>
    </w:p>
    <w:p w:rsidR="00FE4BB9" w:rsidRPr="00D075CC" w:rsidRDefault="00FE4BB9" w:rsidP="00FE4BB9">
      <w:pPr>
        <w:ind w:left="426" w:hanging="426"/>
        <w:jc w:val="both"/>
        <w:rPr>
          <w:rFonts w:ascii="Garamond" w:hAnsi="Garamond" w:cs="Arial"/>
          <w:b/>
          <w:sz w:val="22"/>
          <w:szCs w:val="22"/>
        </w:rPr>
      </w:pPr>
    </w:p>
    <w:p w:rsidR="00232D00" w:rsidRPr="00C13B0D" w:rsidRDefault="00C05A77" w:rsidP="00FE4BB9">
      <w:pPr>
        <w:pStyle w:val="Zhlav"/>
        <w:tabs>
          <w:tab w:val="clear" w:pos="4536"/>
          <w:tab w:val="clear" w:pos="9072"/>
        </w:tabs>
        <w:ind w:right="-2" w:firstLine="426"/>
        <w:jc w:val="both"/>
        <w:rPr>
          <w:rFonts w:ascii="Garamond" w:hAnsi="Garamond" w:cs="Arial"/>
          <w:sz w:val="22"/>
          <w:szCs w:val="22"/>
        </w:rPr>
      </w:pPr>
      <w:r>
        <w:rPr>
          <w:rFonts w:ascii="Garamond" w:hAnsi="Garamond"/>
          <w:sz w:val="22"/>
          <w:szCs w:val="22"/>
        </w:rPr>
        <w:t>Stavební řešení je navrženo</w:t>
      </w:r>
      <w:r w:rsidR="00C13B0D" w:rsidRPr="00C13B0D">
        <w:rPr>
          <w:rFonts w:ascii="Garamond" w:hAnsi="Garamond"/>
          <w:sz w:val="22"/>
          <w:szCs w:val="22"/>
        </w:rPr>
        <w:t xml:space="preserve"> </w:t>
      </w:r>
      <w:r w:rsidR="00C13B0D" w:rsidRPr="00C13B0D">
        <w:rPr>
          <w:rFonts w:ascii="Garamond" w:hAnsi="Garamond"/>
          <w:snapToGrid w:val="0"/>
          <w:sz w:val="22"/>
          <w:szCs w:val="22"/>
        </w:rPr>
        <w:t>s respektováním technických požadavků na stavby a obecných technických požadavků zabezpečujících bezbariérové užívání staveb.</w:t>
      </w:r>
    </w:p>
    <w:p w:rsidR="00C13B0D" w:rsidRPr="00C13B0D" w:rsidRDefault="00C13B0D" w:rsidP="00FE4BB9">
      <w:pPr>
        <w:pStyle w:val="Zhlav"/>
        <w:tabs>
          <w:tab w:val="clear" w:pos="4536"/>
          <w:tab w:val="clear" w:pos="9072"/>
        </w:tabs>
        <w:ind w:right="-2" w:firstLine="426"/>
        <w:jc w:val="both"/>
        <w:rPr>
          <w:rFonts w:ascii="Garamond" w:hAnsi="Garamond" w:cs="Arial"/>
          <w:sz w:val="22"/>
          <w:szCs w:val="22"/>
        </w:rPr>
      </w:pPr>
    </w:p>
    <w:p w:rsidR="00C13B0D" w:rsidRDefault="00C05A77" w:rsidP="00C13B0D">
      <w:pPr>
        <w:ind w:firstLine="426"/>
        <w:jc w:val="both"/>
        <w:rPr>
          <w:rFonts w:ascii="Garamond" w:hAnsi="Garamond"/>
          <w:iCs/>
          <w:sz w:val="22"/>
          <w:szCs w:val="22"/>
        </w:rPr>
      </w:pPr>
      <w:r>
        <w:rPr>
          <w:rFonts w:ascii="Garamond" w:hAnsi="Garamond"/>
          <w:iCs/>
          <w:sz w:val="22"/>
          <w:szCs w:val="22"/>
        </w:rPr>
        <w:lastRenderedPageBreak/>
        <w:t xml:space="preserve">Sportovní areál </w:t>
      </w:r>
      <w:r w:rsidR="00A0587D">
        <w:rPr>
          <w:rFonts w:ascii="Garamond" w:hAnsi="Garamond"/>
          <w:iCs/>
          <w:sz w:val="22"/>
          <w:szCs w:val="22"/>
        </w:rPr>
        <w:t>– venkovní sportoviště a zpevněné areálové plochy jsou přístupné</w:t>
      </w:r>
      <w:r>
        <w:rPr>
          <w:rFonts w:ascii="Garamond" w:hAnsi="Garamond"/>
          <w:iCs/>
          <w:sz w:val="22"/>
          <w:szCs w:val="22"/>
        </w:rPr>
        <w:t xml:space="preserve"> i zdravotně handicapovaným lidem</w:t>
      </w:r>
      <w:r w:rsidR="00E64795">
        <w:rPr>
          <w:rFonts w:ascii="Garamond" w:hAnsi="Garamond"/>
          <w:iCs/>
          <w:sz w:val="22"/>
          <w:szCs w:val="22"/>
        </w:rPr>
        <w:t>.</w:t>
      </w:r>
      <w:r w:rsidR="000A4EA0">
        <w:rPr>
          <w:rFonts w:ascii="Garamond" w:hAnsi="Garamond"/>
          <w:iCs/>
          <w:sz w:val="22"/>
          <w:szCs w:val="22"/>
        </w:rPr>
        <w:t xml:space="preserve"> Přístup na multifunkční hřiště je zajištěn bezbariérově, po samostatném chodníku splňujícím předepsané požadavky, max. sklon 8,33 %.</w:t>
      </w:r>
    </w:p>
    <w:p w:rsidR="00C13B0D" w:rsidRPr="00C13B0D" w:rsidRDefault="00C13B0D" w:rsidP="00C13B0D">
      <w:pPr>
        <w:ind w:firstLine="426"/>
        <w:jc w:val="both"/>
        <w:rPr>
          <w:rFonts w:ascii="Garamond" w:hAnsi="Garamond"/>
          <w:iCs/>
          <w:sz w:val="22"/>
          <w:szCs w:val="22"/>
        </w:rPr>
      </w:pPr>
    </w:p>
    <w:p w:rsidR="008B62E1" w:rsidRDefault="008B62E1" w:rsidP="008B62E1">
      <w:pPr>
        <w:jc w:val="both"/>
        <w:rPr>
          <w:rFonts w:ascii="Garamond" w:hAnsi="Garamond" w:cs="Arial"/>
          <w:sz w:val="22"/>
          <w:szCs w:val="22"/>
        </w:rPr>
      </w:pPr>
      <w:r w:rsidRPr="008B62E1">
        <w:rPr>
          <w:rFonts w:ascii="Garamond" w:hAnsi="Garamond" w:cs="Arial"/>
          <w:sz w:val="22"/>
          <w:szCs w:val="22"/>
        </w:rPr>
        <w:t>Stavba je navržena v souladu s vyhláškou</w:t>
      </w:r>
      <w:r w:rsidRPr="00A777CF">
        <w:rPr>
          <w:rFonts w:ascii="Garamond" w:hAnsi="Garamond" w:cs="Arial"/>
          <w:i/>
          <w:sz w:val="22"/>
          <w:szCs w:val="22"/>
        </w:rPr>
        <w:t xml:space="preserve"> č. 398/2009 Sb</w:t>
      </w:r>
      <w:r w:rsidRPr="00A777CF">
        <w:rPr>
          <w:rFonts w:ascii="Garamond" w:hAnsi="Garamond" w:cs="Arial"/>
          <w:sz w:val="22"/>
          <w:szCs w:val="22"/>
        </w:rPr>
        <w:t xml:space="preserve">., </w:t>
      </w:r>
      <w:r w:rsidRPr="00A777CF">
        <w:rPr>
          <w:rFonts w:ascii="Garamond" w:hAnsi="Garamond" w:cs="Arial"/>
          <w:i/>
          <w:sz w:val="22"/>
          <w:szCs w:val="22"/>
        </w:rPr>
        <w:t>o obecných technických požadavcích zabezpečujících bezbariérové užívání staveb</w:t>
      </w:r>
      <w:r w:rsidRPr="00A777CF">
        <w:rPr>
          <w:rFonts w:ascii="Garamond" w:hAnsi="Garamond" w:cs="Arial"/>
          <w:sz w:val="22"/>
          <w:szCs w:val="22"/>
        </w:rPr>
        <w:t xml:space="preserve"> </w:t>
      </w:r>
    </w:p>
    <w:p w:rsidR="008B62E1" w:rsidRPr="001355DC" w:rsidRDefault="008B62E1" w:rsidP="008B62E1">
      <w:pPr>
        <w:numPr>
          <w:ilvl w:val="0"/>
          <w:numId w:val="33"/>
        </w:numPr>
        <w:suppressAutoHyphens w:val="0"/>
        <w:ind w:left="0"/>
        <w:jc w:val="both"/>
        <w:rPr>
          <w:rFonts w:ascii="Garamond" w:hAnsi="Garamond" w:cs="Arial"/>
          <w:sz w:val="22"/>
          <w:szCs w:val="22"/>
        </w:rPr>
      </w:pPr>
      <w:r w:rsidRPr="001355DC">
        <w:rPr>
          <w:rFonts w:ascii="Garamond" w:hAnsi="Garamond" w:cs="Arial"/>
          <w:sz w:val="22"/>
          <w:szCs w:val="22"/>
        </w:rPr>
        <w:t>Vodicí linie je vždy součást prostředí nebo stavby sloužící k orientaci nevidomých a slabozrakých osob při pohybu v exteriéru. Do průchozího prostoru podél vodicí linie nebudou umisťovány žádné předměty. Pro vytvoření vodících linií jsou využívány zejména vodící linie přirozené, navrhovány jsou však také vodící linie umělé.</w:t>
      </w:r>
    </w:p>
    <w:p w:rsidR="008B62E1" w:rsidRPr="001355DC" w:rsidRDefault="008B62E1" w:rsidP="008B62E1">
      <w:pPr>
        <w:numPr>
          <w:ilvl w:val="0"/>
          <w:numId w:val="33"/>
        </w:numPr>
        <w:suppressAutoHyphens w:val="0"/>
        <w:ind w:left="0"/>
        <w:jc w:val="both"/>
        <w:rPr>
          <w:rFonts w:ascii="Garamond" w:hAnsi="Garamond" w:cs="Arial"/>
          <w:sz w:val="22"/>
          <w:szCs w:val="22"/>
        </w:rPr>
      </w:pPr>
      <w:r>
        <w:rPr>
          <w:rFonts w:ascii="Garamond" w:hAnsi="Garamond" w:cs="Arial"/>
          <w:sz w:val="22"/>
          <w:szCs w:val="22"/>
        </w:rPr>
        <w:t xml:space="preserve">Schodiště </w:t>
      </w:r>
      <w:r w:rsidRPr="001355DC">
        <w:rPr>
          <w:rFonts w:ascii="Garamond" w:hAnsi="Garamond" w:cs="Arial"/>
          <w:sz w:val="22"/>
          <w:szCs w:val="22"/>
        </w:rPr>
        <w:t>bud</w:t>
      </w:r>
      <w:r>
        <w:rPr>
          <w:rFonts w:ascii="Garamond" w:hAnsi="Garamond" w:cs="Arial"/>
          <w:sz w:val="22"/>
          <w:szCs w:val="22"/>
        </w:rPr>
        <w:t>e</w:t>
      </w:r>
      <w:r w:rsidRPr="001355DC">
        <w:rPr>
          <w:rFonts w:ascii="Garamond" w:hAnsi="Garamond" w:cs="Arial"/>
          <w:sz w:val="22"/>
          <w:szCs w:val="22"/>
        </w:rPr>
        <w:t xml:space="preserve"> po obou stranách opatřen</w:t>
      </w:r>
      <w:r>
        <w:rPr>
          <w:rFonts w:ascii="Garamond" w:hAnsi="Garamond" w:cs="Arial"/>
          <w:sz w:val="22"/>
          <w:szCs w:val="22"/>
        </w:rPr>
        <w:t>o</w:t>
      </w:r>
      <w:r w:rsidRPr="001355DC">
        <w:rPr>
          <w:rFonts w:ascii="Garamond" w:hAnsi="Garamond" w:cs="Arial"/>
          <w:sz w:val="22"/>
          <w:szCs w:val="22"/>
        </w:rPr>
        <w:t xml:space="preserve"> madly ve výši 900 mm, která budou přesahovat nejméně o 150 mm první a poslední stupeň s vyznačením v jejich půdorysném průmětu. Madlo bude odsazeno od svislé konstrukce ve vzdálenosti nejméně 60 mm.</w:t>
      </w:r>
    </w:p>
    <w:p w:rsidR="008B62E1" w:rsidRPr="001355DC" w:rsidRDefault="008B62E1" w:rsidP="008B62E1">
      <w:pPr>
        <w:numPr>
          <w:ilvl w:val="0"/>
          <w:numId w:val="33"/>
        </w:numPr>
        <w:suppressAutoHyphens w:val="0"/>
        <w:ind w:left="0"/>
        <w:jc w:val="both"/>
        <w:rPr>
          <w:rFonts w:ascii="Garamond" w:hAnsi="Garamond" w:cs="Arial"/>
          <w:sz w:val="22"/>
          <w:szCs w:val="22"/>
        </w:rPr>
      </w:pPr>
      <w:r w:rsidRPr="001355DC">
        <w:rPr>
          <w:rFonts w:ascii="Garamond" w:hAnsi="Garamond" w:cs="Arial"/>
          <w:sz w:val="22"/>
          <w:szCs w:val="22"/>
        </w:rPr>
        <w:t>Stupnice nástupního a výstupního schodišťového stupně bude výrazně kontrastně rozeznatelná od okolí.</w:t>
      </w:r>
    </w:p>
    <w:p w:rsidR="008B62E1" w:rsidRPr="00A777CF" w:rsidRDefault="008B62E1" w:rsidP="008B62E1">
      <w:pPr>
        <w:jc w:val="both"/>
        <w:rPr>
          <w:rFonts w:ascii="Garamond" w:hAnsi="Garamond" w:cs="Arial"/>
          <w:sz w:val="22"/>
          <w:szCs w:val="22"/>
        </w:rPr>
      </w:pPr>
    </w:p>
    <w:p w:rsidR="008B62E1" w:rsidRDefault="008B62E1" w:rsidP="008B62E1">
      <w:pPr>
        <w:jc w:val="both"/>
        <w:rPr>
          <w:rFonts w:ascii="Garamond" w:hAnsi="Garamond"/>
          <w:sz w:val="22"/>
          <w:szCs w:val="22"/>
        </w:rPr>
      </w:pPr>
      <w:r>
        <w:rPr>
          <w:rFonts w:ascii="Garamond" w:hAnsi="Garamond"/>
          <w:sz w:val="22"/>
          <w:szCs w:val="22"/>
        </w:rPr>
        <w:t>-</w:t>
      </w:r>
      <w:r w:rsidRPr="00A87ACD">
        <w:rPr>
          <w:rFonts w:ascii="Garamond" w:hAnsi="Garamond"/>
          <w:sz w:val="22"/>
          <w:szCs w:val="22"/>
        </w:rPr>
        <w:t xml:space="preserve">§ 4 odst. 1 – chodníky a ostatní pochozí plochy umožňují samostatný, bezpečný, snadný a plynulý pohyb osobám s omezenou schopností pohybu nebo orientace a jejich míjení s ostatními chodci. </w:t>
      </w:r>
    </w:p>
    <w:p w:rsidR="008B62E1" w:rsidRPr="00A87ACD" w:rsidRDefault="008B62E1" w:rsidP="008B62E1">
      <w:pPr>
        <w:jc w:val="both"/>
        <w:rPr>
          <w:rFonts w:ascii="Garamond" w:hAnsi="Garamond"/>
          <w:sz w:val="22"/>
          <w:szCs w:val="22"/>
        </w:rPr>
      </w:pPr>
      <w:r>
        <w:rPr>
          <w:rFonts w:ascii="Garamond" w:hAnsi="Garamond"/>
          <w:sz w:val="22"/>
          <w:szCs w:val="22"/>
        </w:rPr>
        <w:t xml:space="preserve">- </w:t>
      </w:r>
      <w:r w:rsidRPr="00A87ACD">
        <w:rPr>
          <w:rFonts w:ascii="Garamond" w:hAnsi="Garamond"/>
          <w:sz w:val="22"/>
          <w:szCs w:val="22"/>
        </w:rPr>
        <w:t>§ 5 odst. 2 – přístup ke stavbám bude vytýčen přirozenými nebo umělými vodícími liniemi.</w:t>
      </w:r>
    </w:p>
    <w:p w:rsidR="008B62E1" w:rsidRDefault="008B62E1" w:rsidP="00C13B0D">
      <w:pPr>
        <w:ind w:firstLine="426"/>
        <w:jc w:val="both"/>
        <w:rPr>
          <w:rFonts w:ascii="Garamond" w:hAnsi="Garamond"/>
          <w:iCs/>
          <w:sz w:val="22"/>
          <w:szCs w:val="22"/>
        </w:rPr>
      </w:pPr>
    </w:p>
    <w:p w:rsidR="000A4EA0" w:rsidRDefault="000A4EA0" w:rsidP="00C13B0D">
      <w:pPr>
        <w:ind w:firstLine="426"/>
        <w:jc w:val="both"/>
        <w:rPr>
          <w:rFonts w:ascii="Garamond" w:hAnsi="Garamond"/>
          <w:iCs/>
          <w:sz w:val="22"/>
          <w:szCs w:val="22"/>
        </w:rPr>
      </w:pPr>
      <w:r>
        <w:rPr>
          <w:rFonts w:ascii="Garamond" w:hAnsi="Garamond"/>
          <w:iCs/>
          <w:sz w:val="22"/>
          <w:szCs w:val="22"/>
        </w:rPr>
        <w:t xml:space="preserve">Navrhované </w:t>
      </w:r>
      <w:r w:rsidR="008B62E1">
        <w:rPr>
          <w:rFonts w:ascii="Garamond" w:hAnsi="Garamond"/>
          <w:iCs/>
          <w:sz w:val="22"/>
          <w:szCs w:val="22"/>
        </w:rPr>
        <w:t xml:space="preserve">areálové </w:t>
      </w:r>
      <w:r>
        <w:rPr>
          <w:rFonts w:ascii="Garamond" w:hAnsi="Garamond"/>
          <w:iCs/>
          <w:sz w:val="22"/>
          <w:szCs w:val="22"/>
        </w:rPr>
        <w:t>komunikace budou osvětleny veřejným osvětlením, které je součástí stavebního objektu SO 04 Areálové osvětlení</w:t>
      </w:r>
    </w:p>
    <w:p w:rsidR="000A4EA0" w:rsidRPr="00C13B0D" w:rsidRDefault="000A4EA0" w:rsidP="00C13B0D">
      <w:pPr>
        <w:ind w:firstLine="426"/>
        <w:jc w:val="both"/>
        <w:rPr>
          <w:rFonts w:ascii="Garamond" w:hAnsi="Garamond"/>
          <w:snapToGrid w:val="0"/>
          <w:sz w:val="22"/>
          <w:szCs w:val="22"/>
        </w:rPr>
      </w:pPr>
    </w:p>
    <w:p w:rsidR="00F641B2" w:rsidRPr="00D075CC" w:rsidRDefault="00F641B2" w:rsidP="00F641B2">
      <w:pPr>
        <w:ind w:left="426" w:hanging="426"/>
        <w:jc w:val="both"/>
        <w:rPr>
          <w:rFonts w:ascii="Garamond" w:hAnsi="Garamond" w:cs="Arial"/>
          <w:b/>
          <w:sz w:val="22"/>
          <w:szCs w:val="22"/>
        </w:rPr>
      </w:pPr>
      <w:r w:rsidRPr="00D075CC">
        <w:rPr>
          <w:rFonts w:ascii="Garamond" w:hAnsi="Garamond" w:cs="Arial"/>
          <w:b/>
          <w:sz w:val="22"/>
          <w:szCs w:val="22"/>
        </w:rPr>
        <w:t>B.2.5</w:t>
      </w:r>
      <w:r w:rsidRPr="00D075CC">
        <w:rPr>
          <w:rFonts w:ascii="Garamond" w:hAnsi="Garamond" w:cs="Arial"/>
          <w:b/>
          <w:sz w:val="22"/>
          <w:szCs w:val="22"/>
        </w:rPr>
        <w:tab/>
        <w:t>Bezpečnost při užívání stavby</w:t>
      </w:r>
    </w:p>
    <w:p w:rsidR="00FE4BB9" w:rsidRPr="00CA1E08" w:rsidRDefault="00FE4BB9" w:rsidP="00CA1E08">
      <w:pPr>
        <w:ind w:firstLine="426"/>
        <w:jc w:val="both"/>
        <w:rPr>
          <w:rFonts w:ascii="Garamond" w:hAnsi="Garamond"/>
          <w:iCs/>
          <w:sz w:val="22"/>
          <w:szCs w:val="22"/>
        </w:rPr>
      </w:pPr>
    </w:p>
    <w:p w:rsidR="00CA1E08" w:rsidRPr="00CA1E08" w:rsidRDefault="00CA1E08" w:rsidP="00CA1E08">
      <w:pPr>
        <w:ind w:firstLine="426"/>
        <w:jc w:val="both"/>
        <w:rPr>
          <w:rFonts w:ascii="Garamond" w:hAnsi="Garamond"/>
          <w:iCs/>
          <w:sz w:val="22"/>
          <w:szCs w:val="22"/>
        </w:rPr>
      </w:pPr>
      <w:r w:rsidRPr="00CA1E08">
        <w:rPr>
          <w:rFonts w:ascii="Garamond" w:hAnsi="Garamond"/>
          <w:iCs/>
          <w:sz w:val="22"/>
          <w:szCs w:val="22"/>
        </w:rPr>
        <w:t>Bezpečnost při užívání sportovišť bude dána provozními předpisy a provozním řádem budoucího správce. Sportoviště m</w:t>
      </w:r>
      <w:r>
        <w:rPr>
          <w:rFonts w:ascii="Garamond" w:hAnsi="Garamond"/>
          <w:iCs/>
          <w:sz w:val="22"/>
          <w:szCs w:val="22"/>
        </w:rPr>
        <w:t>usí být pravidelně kontrolována.</w:t>
      </w:r>
    </w:p>
    <w:p w:rsidR="00FE4BB9" w:rsidRDefault="00FE4BB9" w:rsidP="00EC4F3A">
      <w:pPr>
        <w:tabs>
          <w:tab w:val="left" w:pos="915"/>
        </w:tabs>
        <w:jc w:val="both"/>
        <w:rPr>
          <w:rFonts w:ascii="Garamond" w:hAnsi="Garamond" w:cs="Arial"/>
          <w:sz w:val="22"/>
          <w:szCs w:val="22"/>
        </w:rPr>
      </w:pPr>
      <w:r w:rsidRPr="00D075CC">
        <w:rPr>
          <w:rFonts w:ascii="Garamond" w:hAnsi="Garamond" w:cs="Arial"/>
          <w:sz w:val="22"/>
          <w:szCs w:val="22"/>
        </w:rPr>
        <w:t xml:space="preserve"> </w:t>
      </w:r>
      <w:r w:rsidR="00EC4F3A">
        <w:rPr>
          <w:rFonts w:ascii="Garamond" w:hAnsi="Garamond" w:cs="Arial"/>
          <w:sz w:val="22"/>
          <w:szCs w:val="22"/>
        </w:rPr>
        <w:tab/>
      </w:r>
    </w:p>
    <w:p w:rsidR="00F641B2" w:rsidRDefault="00F641B2" w:rsidP="00F641B2">
      <w:pPr>
        <w:ind w:left="426" w:hanging="426"/>
        <w:jc w:val="both"/>
        <w:rPr>
          <w:rFonts w:ascii="Garamond" w:hAnsi="Garamond" w:cs="Arial"/>
          <w:b/>
          <w:sz w:val="22"/>
          <w:szCs w:val="22"/>
        </w:rPr>
      </w:pPr>
      <w:r w:rsidRPr="00EC4F3A">
        <w:rPr>
          <w:rFonts w:ascii="Garamond" w:hAnsi="Garamond" w:cs="Arial"/>
          <w:b/>
          <w:sz w:val="22"/>
          <w:szCs w:val="22"/>
        </w:rPr>
        <w:t>B.2.6</w:t>
      </w:r>
      <w:r w:rsidRPr="00EC4F3A">
        <w:rPr>
          <w:rFonts w:ascii="Garamond" w:hAnsi="Garamond" w:cs="Arial"/>
          <w:b/>
          <w:sz w:val="22"/>
          <w:szCs w:val="22"/>
        </w:rPr>
        <w:tab/>
        <w:t xml:space="preserve">Základní </w:t>
      </w:r>
      <w:r w:rsidR="0010564F">
        <w:rPr>
          <w:rFonts w:ascii="Garamond" w:hAnsi="Garamond" w:cs="Arial"/>
          <w:b/>
          <w:sz w:val="22"/>
          <w:szCs w:val="22"/>
        </w:rPr>
        <w:t>charakteristika objektů</w:t>
      </w:r>
    </w:p>
    <w:p w:rsidR="0010564F" w:rsidRDefault="0010564F" w:rsidP="0010564F">
      <w:pPr>
        <w:numPr>
          <w:ilvl w:val="0"/>
          <w:numId w:val="34"/>
        </w:numPr>
        <w:ind w:hanging="11"/>
        <w:jc w:val="both"/>
        <w:rPr>
          <w:rFonts w:ascii="Garamond" w:hAnsi="Garamond" w:cs="Arial"/>
          <w:b/>
          <w:sz w:val="22"/>
          <w:szCs w:val="22"/>
        </w:rPr>
      </w:pPr>
      <w:r>
        <w:rPr>
          <w:rFonts w:ascii="Garamond" w:hAnsi="Garamond" w:cs="Arial"/>
          <w:b/>
          <w:sz w:val="22"/>
          <w:szCs w:val="22"/>
        </w:rPr>
        <w:t>Stavební řešení</w:t>
      </w:r>
    </w:p>
    <w:p w:rsidR="0010564F" w:rsidRDefault="0010564F" w:rsidP="0010564F">
      <w:pPr>
        <w:numPr>
          <w:ilvl w:val="0"/>
          <w:numId w:val="34"/>
        </w:numPr>
        <w:ind w:hanging="11"/>
        <w:jc w:val="both"/>
        <w:rPr>
          <w:rFonts w:ascii="Garamond" w:hAnsi="Garamond" w:cs="Arial"/>
          <w:b/>
          <w:sz w:val="22"/>
          <w:szCs w:val="22"/>
        </w:rPr>
      </w:pPr>
      <w:r>
        <w:rPr>
          <w:rFonts w:ascii="Garamond" w:hAnsi="Garamond" w:cs="Arial"/>
          <w:b/>
          <w:sz w:val="22"/>
          <w:szCs w:val="22"/>
        </w:rPr>
        <w:t>Konstrukční a materiálové řešení</w:t>
      </w:r>
    </w:p>
    <w:p w:rsidR="002B48DD" w:rsidRPr="00D075CC" w:rsidRDefault="002B48DD" w:rsidP="00F641B2">
      <w:pPr>
        <w:ind w:left="426" w:hanging="426"/>
        <w:jc w:val="both"/>
        <w:rPr>
          <w:rFonts w:ascii="Garamond" w:hAnsi="Garamond" w:cs="Arial"/>
          <w:b/>
          <w:sz w:val="22"/>
          <w:szCs w:val="22"/>
        </w:rPr>
      </w:pPr>
    </w:p>
    <w:p w:rsidR="00746CFE" w:rsidRPr="00F4140C" w:rsidRDefault="006C34F2" w:rsidP="006C34F2">
      <w:pPr>
        <w:tabs>
          <w:tab w:val="left" w:pos="426"/>
        </w:tabs>
        <w:jc w:val="both"/>
        <w:rPr>
          <w:rFonts w:ascii="Garamond" w:hAnsi="Garamond" w:cs="Arial"/>
          <w:b/>
          <w:sz w:val="22"/>
          <w:szCs w:val="22"/>
          <w:u w:val="single"/>
        </w:rPr>
      </w:pPr>
      <w:r w:rsidRPr="00D075CC">
        <w:rPr>
          <w:rFonts w:ascii="Garamond" w:hAnsi="Garamond" w:cs="Arial"/>
          <w:sz w:val="22"/>
          <w:szCs w:val="22"/>
        </w:rPr>
        <w:tab/>
      </w:r>
      <w:r w:rsidR="00E65B89" w:rsidRPr="00F4140C">
        <w:rPr>
          <w:rFonts w:ascii="Garamond" w:hAnsi="Garamond" w:cs="Arial"/>
          <w:b/>
          <w:sz w:val="22"/>
          <w:szCs w:val="22"/>
          <w:u w:val="single"/>
        </w:rPr>
        <w:t xml:space="preserve">SO 01 </w:t>
      </w:r>
      <w:r w:rsidR="00EC4F3A" w:rsidRPr="00F4140C">
        <w:rPr>
          <w:rFonts w:ascii="Garamond" w:hAnsi="Garamond" w:cs="Arial"/>
          <w:b/>
          <w:sz w:val="22"/>
          <w:szCs w:val="22"/>
          <w:u w:val="single"/>
        </w:rPr>
        <w:t>Sportovní hřiště</w:t>
      </w:r>
    </w:p>
    <w:p w:rsidR="00E13B11" w:rsidRPr="008B38D1" w:rsidRDefault="00E13B11" w:rsidP="006C34F2">
      <w:pPr>
        <w:tabs>
          <w:tab w:val="left" w:pos="426"/>
        </w:tabs>
        <w:jc w:val="both"/>
        <w:rPr>
          <w:rFonts w:ascii="Garamond" w:hAnsi="Garamond" w:cs="Arial"/>
          <w:sz w:val="22"/>
          <w:szCs w:val="22"/>
          <w:highlight w:val="green"/>
        </w:rPr>
      </w:pPr>
    </w:p>
    <w:p w:rsidR="00701DFE" w:rsidRDefault="00E65B89" w:rsidP="00701DFE">
      <w:pPr>
        <w:tabs>
          <w:tab w:val="num" w:pos="426"/>
        </w:tabs>
        <w:jc w:val="both"/>
        <w:rPr>
          <w:rFonts w:ascii="Garamond" w:hAnsi="Garamond" w:cs="Arial"/>
          <w:sz w:val="22"/>
          <w:szCs w:val="22"/>
        </w:rPr>
      </w:pPr>
      <w:r>
        <w:rPr>
          <w:rFonts w:ascii="Garamond" w:hAnsi="Garamond" w:cs="Arial"/>
          <w:sz w:val="22"/>
          <w:szCs w:val="22"/>
          <w:lang w:eastAsia="cs-CZ"/>
        </w:rPr>
        <w:t xml:space="preserve">Tento stavební objekt zahrnuje návrh </w:t>
      </w:r>
      <w:r w:rsidR="00EC4F3A">
        <w:rPr>
          <w:rFonts w:ascii="Garamond" w:hAnsi="Garamond" w:cs="Arial"/>
          <w:sz w:val="22"/>
          <w:szCs w:val="22"/>
          <w:lang w:eastAsia="cs-CZ"/>
        </w:rPr>
        <w:t xml:space="preserve">hřiště pro plážový volejbal (fotbal) a multifunkčního hřiště. </w:t>
      </w:r>
      <w:r w:rsidR="00701DFE" w:rsidRPr="00701DFE">
        <w:rPr>
          <w:rFonts w:ascii="Garamond" w:hAnsi="Garamond" w:cs="Arial"/>
          <w:sz w:val="22"/>
          <w:szCs w:val="22"/>
        </w:rPr>
        <w:t>Sportoviště jsou navržena v uzavřeném areálu, jsou respektovány stávající mís</w:t>
      </w:r>
      <w:r w:rsidR="00701DFE">
        <w:rPr>
          <w:rFonts w:ascii="Garamond" w:hAnsi="Garamond" w:cs="Arial"/>
          <w:sz w:val="22"/>
          <w:szCs w:val="22"/>
        </w:rPr>
        <w:t>tní podmínky – inženýrské sítě, stávající umístění hřišť, konfigurace terénu</w:t>
      </w:r>
      <w:r w:rsidR="00701DFE" w:rsidRPr="00701DFE">
        <w:rPr>
          <w:rFonts w:ascii="Garamond" w:hAnsi="Garamond" w:cs="Arial"/>
          <w:sz w:val="22"/>
          <w:szCs w:val="22"/>
        </w:rPr>
        <w:t>. Součástí stavebního objektu je i příprava území, odstranění stávajících zpevněných ploch, odstranění kovových prvků, sejmutí ornice apod.</w:t>
      </w:r>
    </w:p>
    <w:p w:rsidR="00701DFE" w:rsidRPr="00701DFE" w:rsidRDefault="00701DFE" w:rsidP="00701DFE">
      <w:pPr>
        <w:ind w:firstLine="426"/>
        <w:jc w:val="both"/>
        <w:rPr>
          <w:rFonts w:ascii="Garamond" w:hAnsi="Garamond" w:cs="Arial"/>
          <w:sz w:val="22"/>
          <w:szCs w:val="22"/>
        </w:rPr>
      </w:pPr>
      <w:r w:rsidRPr="00701DFE">
        <w:rPr>
          <w:rFonts w:ascii="Garamond" w:hAnsi="Garamond" w:cs="Arial"/>
          <w:sz w:val="22"/>
          <w:szCs w:val="22"/>
        </w:rPr>
        <w:t xml:space="preserve">Technické řešení vychází ze základních doporučených rozměrů hřišť a základních pravidel. </w:t>
      </w:r>
      <w:r>
        <w:rPr>
          <w:rFonts w:ascii="Garamond" w:hAnsi="Garamond" w:cs="Arial"/>
          <w:sz w:val="22"/>
          <w:szCs w:val="22"/>
        </w:rPr>
        <w:t>Nejedná se o soutěžní parametry, hřiště budou využívána pouze pro rekreační účely, ne pro výkonnostní sport.</w:t>
      </w:r>
    </w:p>
    <w:p w:rsidR="00701DFE" w:rsidRPr="00AA0670" w:rsidRDefault="00701DFE" w:rsidP="00701DFE">
      <w:pPr>
        <w:ind w:firstLine="426"/>
        <w:jc w:val="both"/>
        <w:rPr>
          <w:rFonts w:ascii="Arial" w:hAnsi="Arial" w:cs="Arial"/>
          <w:sz w:val="22"/>
          <w:szCs w:val="22"/>
        </w:rPr>
      </w:pPr>
    </w:p>
    <w:p w:rsidR="00F4140C" w:rsidRDefault="004F454F" w:rsidP="00701DFE">
      <w:pPr>
        <w:tabs>
          <w:tab w:val="num" w:pos="426"/>
        </w:tabs>
        <w:jc w:val="both"/>
        <w:rPr>
          <w:rFonts w:ascii="Garamond" w:hAnsi="Garamond" w:cs="Arial"/>
          <w:sz w:val="22"/>
          <w:szCs w:val="22"/>
          <w:lang w:eastAsia="cs-CZ"/>
        </w:rPr>
      </w:pPr>
      <w:r>
        <w:rPr>
          <w:rFonts w:ascii="Garamond" w:hAnsi="Garamond" w:cs="Arial"/>
          <w:sz w:val="22"/>
          <w:szCs w:val="22"/>
          <w:lang w:eastAsia="cs-CZ"/>
        </w:rPr>
        <w:tab/>
      </w:r>
      <w:r w:rsidR="00EC4F3A" w:rsidRPr="00EC4F3A">
        <w:rPr>
          <w:rFonts w:ascii="Garamond" w:hAnsi="Garamond" w:cs="Arial"/>
          <w:sz w:val="22"/>
          <w:szCs w:val="22"/>
          <w:u w:val="single"/>
          <w:lang w:eastAsia="cs-CZ"/>
        </w:rPr>
        <w:t xml:space="preserve">Hřiště pro plážový </w:t>
      </w:r>
      <w:r w:rsidR="00EC4F3A" w:rsidRPr="004F454F">
        <w:rPr>
          <w:rFonts w:ascii="Garamond" w:hAnsi="Garamond" w:cs="Arial"/>
          <w:sz w:val="22"/>
          <w:szCs w:val="22"/>
          <w:u w:val="single"/>
          <w:lang w:eastAsia="cs-CZ"/>
        </w:rPr>
        <w:t>volejbal</w:t>
      </w:r>
      <w:r>
        <w:rPr>
          <w:rFonts w:ascii="Garamond" w:hAnsi="Garamond" w:cs="Arial"/>
          <w:sz w:val="22"/>
          <w:szCs w:val="22"/>
          <w:lang w:eastAsia="cs-CZ"/>
        </w:rPr>
        <w:t xml:space="preserve"> </w:t>
      </w:r>
      <w:r w:rsidR="00EC4F3A" w:rsidRPr="004F454F">
        <w:rPr>
          <w:rFonts w:ascii="Garamond" w:hAnsi="Garamond" w:cs="Arial"/>
          <w:sz w:val="22"/>
          <w:szCs w:val="22"/>
          <w:lang w:eastAsia="cs-CZ"/>
        </w:rPr>
        <w:t>je</w:t>
      </w:r>
      <w:r w:rsidR="00EC4F3A" w:rsidRPr="00EC4F3A">
        <w:rPr>
          <w:rFonts w:ascii="Garamond" w:hAnsi="Garamond" w:cs="Arial"/>
          <w:sz w:val="22"/>
          <w:szCs w:val="22"/>
          <w:lang w:eastAsia="cs-CZ"/>
        </w:rPr>
        <w:t xml:space="preserve"> navrženo rozměrů 14,0 m x 22,0 m</w:t>
      </w:r>
      <w:r w:rsidR="00EC4F3A">
        <w:rPr>
          <w:rFonts w:ascii="Garamond" w:hAnsi="Garamond" w:cs="Arial"/>
          <w:sz w:val="22"/>
          <w:szCs w:val="22"/>
          <w:lang w:eastAsia="cs-CZ"/>
        </w:rPr>
        <w:t xml:space="preserve">, hrací plocha je lemována betonovým obrubníkem s pryžovou hranou a lapačem písku šířky 0,50 m. </w:t>
      </w:r>
      <w:r w:rsidR="00F4140C">
        <w:rPr>
          <w:rFonts w:ascii="Garamond" w:hAnsi="Garamond" w:cs="Arial"/>
          <w:sz w:val="22"/>
          <w:szCs w:val="22"/>
          <w:lang w:eastAsia="cs-CZ"/>
        </w:rPr>
        <w:t xml:space="preserve"> Vlastní hřiště rozměrů 8,0 m x 16,0 m bude vymezeno páskami šířky 5 cm</w:t>
      </w:r>
      <w:r w:rsidR="00701DFE">
        <w:rPr>
          <w:rFonts w:ascii="Garamond" w:hAnsi="Garamond" w:cs="Arial"/>
          <w:sz w:val="22"/>
          <w:szCs w:val="22"/>
          <w:lang w:eastAsia="cs-CZ"/>
        </w:rPr>
        <w:t>, bezpečnostní (výběhová) zóna je navržena šířky 3,0 m.</w:t>
      </w:r>
      <w:r w:rsidR="00F4140C">
        <w:rPr>
          <w:rFonts w:ascii="Garamond" w:hAnsi="Garamond" w:cs="Arial"/>
          <w:sz w:val="22"/>
          <w:szCs w:val="22"/>
          <w:lang w:eastAsia="cs-CZ"/>
        </w:rPr>
        <w:t xml:space="preserve"> Sloupky výšky 2,55 m budou umístěny mimo hrací plochu, dle požadavku budoucího provozovatele, aby bylo možné hrát i fotbal. Za kratšími stranami hřiště jsou navrženy</w:t>
      </w:r>
      <w:r w:rsidR="00701DFE">
        <w:rPr>
          <w:rFonts w:ascii="Garamond" w:hAnsi="Garamond" w:cs="Arial"/>
          <w:sz w:val="22"/>
          <w:szCs w:val="22"/>
          <w:lang w:eastAsia="cs-CZ"/>
        </w:rPr>
        <w:t xml:space="preserve"> kovové</w:t>
      </w:r>
      <w:r w:rsidR="00F4140C">
        <w:rPr>
          <w:rFonts w:ascii="Garamond" w:hAnsi="Garamond" w:cs="Arial"/>
          <w:sz w:val="22"/>
          <w:szCs w:val="22"/>
          <w:lang w:eastAsia="cs-CZ"/>
        </w:rPr>
        <w:t xml:space="preserve"> zábrany </w:t>
      </w:r>
      <w:r w:rsidR="00701DFE">
        <w:rPr>
          <w:rFonts w:ascii="Garamond" w:hAnsi="Garamond" w:cs="Arial"/>
          <w:sz w:val="22"/>
          <w:szCs w:val="22"/>
          <w:lang w:eastAsia="cs-CZ"/>
        </w:rPr>
        <w:t xml:space="preserve">s polypropylenovou sítí do </w:t>
      </w:r>
      <w:r w:rsidR="00F4140C">
        <w:rPr>
          <w:rFonts w:ascii="Garamond" w:hAnsi="Garamond" w:cs="Arial"/>
          <w:sz w:val="22"/>
          <w:szCs w:val="22"/>
          <w:lang w:eastAsia="cs-CZ"/>
        </w:rPr>
        <w:t>výšky 4,0 m</w:t>
      </w:r>
      <w:r w:rsidR="003A5EAD">
        <w:rPr>
          <w:rFonts w:ascii="Garamond" w:hAnsi="Garamond" w:cs="Arial"/>
          <w:sz w:val="22"/>
          <w:szCs w:val="22"/>
          <w:lang w:eastAsia="cs-CZ"/>
        </w:rPr>
        <w:t xml:space="preserve"> (součástí SO 0</w:t>
      </w:r>
      <w:r w:rsidR="00F10A91">
        <w:rPr>
          <w:rFonts w:ascii="Garamond" w:hAnsi="Garamond" w:cs="Arial"/>
          <w:sz w:val="22"/>
          <w:szCs w:val="22"/>
          <w:lang w:eastAsia="cs-CZ"/>
        </w:rPr>
        <w:t>6</w:t>
      </w:r>
      <w:r w:rsidR="003A5EAD">
        <w:rPr>
          <w:rFonts w:ascii="Garamond" w:hAnsi="Garamond" w:cs="Arial"/>
          <w:sz w:val="22"/>
          <w:szCs w:val="22"/>
          <w:lang w:eastAsia="cs-CZ"/>
        </w:rPr>
        <w:t>)</w:t>
      </w:r>
      <w:r w:rsidR="00F4140C">
        <w:rPr>
          <w:rFonts w:ascii="Garamond" w:hAnsi="Garamond" w:cs="Arial"/>
          <w:sz w:val="22"/>
          <w:szCs w:val="22"/>
          <w:lang w:eastAsia="cs-CZ"/>
        </w:rPr>
        <w:t>.</w:t>
      </w:r>
    </w:p>
    <w:p w:rsidR="000A4EA0" w:rsidRDefault="000A4EA0" w:rsidP="00701DFE">
      <w:pPr>
        <w:tabs>
          <w:tab w:val="num" w:pos="426"/>
        </w:tabs>
        <w:jc w:val="both"/>
        <w:rPr>
          <w:rFonts w:ascii="Garamond" w:hAnsi="Garamond" w:cs="Arial"/>
          <w:sz w:val="22"/>
          <w:szCs w:val="22"/>
          <w:lang w:eastAsia="cs-CZ"/>
        </w:rPr>
      </w:pPr>
    </w:p>
    <w:p w:rsidR="000A4EA0" w:rsidRDefault="000A4EA0" w:rsidP="000A4EA0">
      <w:pPr>
        <w:jc w:val="both"/>
        <w:rPr>
          <w:rFonts w:ascii="Garamond" w:hAnsi="Garamond"/>
          <w:sz w:val="22"/>
          <w:szCs w:val="22"/>
          <w:u w:val="single"/>
        </w:rPr>
      </w:pPr>
      <w:r w:rsidRPr="000A4EA0">
        <w:rPr>
          <w:rFonts w:ascii="Garamond" w:hAnsi="Garamond"/>
          <w:sz w:val="22"/>
          <w:szCs w:val="22"/>
        </w:rPr>
        <w:t>Konstrukce hřiště na plážový volejbal/fotbal:</w:t>
      </w:r>
    </w:p>
    <w:p w:rsidR="000A4EA0" w:rsidRDefault="000A4EA0" w:rsidP="000A4EA0">
      <w:pPr>
        <w:ind w:left="708" w:firstLine="708"/>
        <w:jc w:val="both"/>
        <w:rPr>
          <w:rFonts w:ascii="Garamond" w:hAnsi="Garamond" w:cs="Arial"/>
          <w:sz w:val="22"/>
          <w:szCs w:val="22"/>
        </w:rPr>
      </w:pPr>
      <w:r>
        <w:rPr>
          <w:rFonts w:ascii="Garamond" w:hAnsi="Garamond" w:cs="Arial"/>
          <w:sz w:val="22"/>
          <w:szCs w:val="22"/>
        </w:rPr>
        <w:t>písek</w:t>
      </w:r>
      <w:r>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t>400</w:t>
      </w:r>
      <w:r w:rsidRPr="00B37D03">
        <w:rPr>
          <w:rFonts w:ascii="Garamond" w:hAnsi="Garamond" w:cs="Arial"/>
          <w:sz w:val="22"/>
          <w:szCs w:val="22"/>
        </w:rPr>
        <w:t xml:space="preserve"> mm</w:t>
      </w:r>
    </w:p>
    <w:p w:rsidR="000A4EA0" w:rsidRPr="00B37D03" w:rsidRDefault="000A4EA0" w:rsidP="000A4EA0">
      <w:pPr>
        <w:ind w:left="708" w:firstLine="708"/>
        <w:jc w:val="both"/>
        <w:rPr>
          <w:rFonts w:ascii="Garamond" w:hAnsi="Garamond" w:cs="Arial"/>
          <w:sz w:val="22"/>
          <w:szCs w:val="22"/>
        </w:rPr>
      </w:pPr>
      <w:r>
        <w:rPr>
          <w:rFonts w:ascii="Garamond" w:hAnsi="Garamond" w:cs="Arial"/>
          <w:sz w:val="22"/>
          <w:szCs w:val="22"/>
        </w:rPr>
        <w:t>geotextilie</w:t>
      </w:r>
    </w:p>
    <w:p w:rsidR="000A4EA0" w:rsidRPr="00B37D03" w:rsidRDefault="000A4EA0" w:rsidP="000A4EA0">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štěrk frakce 4-8 mm</w:t>
      </w:r>
      <w:r w:rsidRPr="00B37D03">
        <w:rPr>
          <w:rFonts w:ascii="Garamond" w:hAnsi="Garamond" w:cs="Arial"/>
          <w:sz w:val="22"/>
          <w:szCs w:val="22"/>
        </w:rPr>
        <w:tab/>
      </w:r>
      <w:r w:rsidRPr="00B37D03">
        <w:rPr>
          <w:rFonts w:ascii="Garamond" w:hAnsi="Garamond" w:cs="Arial"/>
          <w:sz w:val="22"/>
          <w:szCs w:val="22"/>
        </w:rPr>
        <w:tab/>
        <w:t xml:space="preserve">  </w:t>
      </w:r>
      <w:r>
        <w:rPr>
          <w:rFonts w:ascii="Garamond" w:hAnsi="Garamond" w:cs="Arial"/>
          <w:sz w:val="22"/>
          <w:szCs w:val="22"/>
        </w:rPr>
        <w:t>20 mm</w:t>
      </w:r>
    </w:p>
    <w:p w:rsidR="000A4EA0" w:rsidRPr="002B5973" w:rsidRDefault="000A4EA0" w:rsidP="000A4EA0">
      <w:pPr>
        <w:ind w:firstLine="426"/>
        <w:jc w:val="both"/>
        <w:rPr>
          <w:rFonts w:ascii="Garamond" w:hAnsi="Garamond" w:cs="Arial"/>
          <w:sz w:val="22"/>
          <w:szCs w:val="22"/>
          <w:u w:val="single"/>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u w:val="single"/>
        </w:rPr>
        <w:t>štěrk frakce 32-63 mm</w:t>
      </w:r>
      <w:r>
        <w:rPr>
          <w:rFonts w:ascii="Garamond" w:hAnsi="Garamond" w:cs="Arial"/>
          <w:sz w:val="22"/>
          <w:szCs w:val="22"/>
          <w:u w:val="single"/>
        </w:rPr>
        <w:tab/>
      </w:r>
      <w:r w:rsidRPr="002B5973">
        <w:rPr>
          <w:rFonts w:ascii="Garamond" w:hAnsi="Garamond" w:cs="Arial"/>
          <w:sz w:val="22"/>
          <w:szCs w:val="22"/>
          <w:u w:val="single"/>
        </w:rPr>
        <w:tab/>
        <w:t>1</w:t>
      </w:r>
      <w:r>
        <w:rPr>
          <w:rFonts w:ascii="Garamond" w:hAnsi="Garamond" w:cs="Arial"/>
          <w:sz w:val="22"/>
          <w:szCs w:val="22"/>
          <w:u w:val="single"/>
        </w:rPr>
        <w:t>5</w:t>
      </w:r>
      <w:r w:rsidRPr="002B5973">
        <w:rPr>
          <w:rFonts w:ascii="Garamond" w:hAnsi="Garamond" w:cs="Arial"/>
          <w:sz w:val="22"/>
          <w:szCs w:val="22"/>
          <w:u w:val="single"/>
        </w:rPr>
        <w:t>0 mm</w:t>
      </w:r>
      <w:r>
        <w:rPr>
          <w:rFonts w:ascii="Garamond" w:hAnsi="Garamond" w:cs="Arial"/>
          <w:sz w:val="22"/>
          <w:szCs w:val="22"/>
          <w:u w:val="single"/>
        </w:rPr>
        <w:tab/>
      </w:r>
    </w:p>
    <w:p w:rsidR="000A4EA0" w:rsidRDefault="000A4EA0" w:rsidP="000A4EA0">
      <w:pPr>
        <w:ind w:left="708" w:firstLine="708"/>
        <w:jc w:val="both"/>
        <w:rPr>
          <w:rFonts w:ascii="Garamond" w:hAnsi="Garamond" w:cs="Arial"/>
          <w:sz w:val="22"/>
          <w:szCs w:val="22"/>
        </w:rPr>
      </w:pPr>
      <w:r w:rsidRPr="00B37D03">
        <w:rPr>
          <w:rFonts w:ascii="Garamond" w:hAnsi="Garamond" w:cs="Arial"/>
          <w:sz w:val="22"/>
          <w:szCs w:val="22"/>
        </w:rPr>
        <w:t>Celkem</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570</w:t>
      </w:r>
      <w:r w:rsidRPr="00B37D03">
        <w:rPr>
          <w:rFonts w:ascii="Garamond" w:hAnsi="Garamond" w:cs="Arial"/>
          <w:sz w:val="22"/>
          <w:szCs w:val="22"/>
        </w:rPr>
        <w:t xml:space="preserve"> mm</w:t>
      </w:r>
    </w:p>
    <w:p w:rsidR="000A4EA0" w:rsidRPr="00B75959" w:rsidRDefault="000A4EA0" w:rsidP="000A4EA0">
      <w:pPr>
        <w:jc w:val="both"/>
        <w:rPr>
          <w:rFonts w:ascii="Garamond" w:hAnsi="Garamond" w:cs="Arial"/>
          <w:sz w:val="22"/>
          <w:szCs w:val="22"/>
        </w:rPr>
      </w:pPr>
      <w:r>
        <w:rPr>
          <w:rFonts w:ascii="Garamond" w:hAnsi="Garamond" w:cs="Arial"/>
          <w:sz w:val="22"/>
          <w:szCs w:val="22"/>
        </w:rPr>
        <w:t>Pláň pod konstrukcí hřiště bude zhutněna na E</w:t>
      </w:r>
      <w:r w:rsidRPr="00B75959">
        <w:rPr>
          <w:rFonts w:ascii="Garamond" w:hAnsi="Garamond" w:cs="Arial"/>
          <w:sz w:val="22"/>
          <w:szCs w:val="22"/>
          <w:vertAlign w:val="subscript"/>
        </w:rPr>
        <w:t>def</w:t>
      </w:r>
      <w:r>
        <w:rPr>
          <w:rFonts w:ascii="Garamond" w:hAnsi="Garamond" w:cs="Arial"/>
          <w:sz w:val="22"/>
          <w:szCs w:val="22"/>
          <w:vertAlign w:val="subscript"/>
        </w:rPr>
        <w:t xml:space="preserve"> </w:t>
      </w:r>
      <w:r>
        <w:rPr>
          <w:rFonts w:ascii="Garamond" w:hAnsi="Garamond" w:cs="Arial"/>
          <w:sz w:val="22"/>
          <w:szCs w:val="22"/>
        </w:rPr>
        <w:t>=min 30 MPa</w:t>
      </w:r>
    </w:p>
    <w:p w:rsidR="001C4CA4" w:rsidRDefault="004F454F" w:rsidP="001C4CA4">
      <w:pPr>
        <w:tabs>
          <w:tab w:val="num" w:pos="426"/>
        </w:tabs>
        <w:jc w:val="both"/>
        <w:rPr>
          <w:rFonts w:ascii="Garamond" w:hAnsi="Garamond" w:cs="Arial"/>
          <w:sz w:val="22"/>
          <w:szCs w:val="22"/>
          <w:lang w:eastAsia="cs-CZ"/>
        </w:rPr>
      </w:pPr>
      <w:r>
        <w:rPr>
          <w:rFonts w:ascii="Garamond" w:hAnsi="Garamond" w:cs="Arial"/>
          <w:sz w:val="22"/>
          <w:szCs w:val="22"/>
          <w:lang w:eastAsia="cs-CZ"/>
        </w:rPr>
        <w:lastRenderedPageBreak/>
        <w:tab/>
      </w:r>
      <w:r w:rsidRPr="004F454F">
        <w:rPr>
          <w:rFonts w:ascii="Garamond" w:hAnsi="Garamond" w:cs="Arial"/>
          <w:sz w:val="22"/>
          <w:szCs w:val="22"/>
          <w:u w:val="single"/>
          <w:lang w:eastAsia="cs-CZ"/>
        </w:rPr>
        <w:t>Multifunkční hřiště</w:t>
      </w:r>
      <w:r w:rsidR="0057485B">
        <w:rPr>
          <w:rFonts w:ascii="Garamond" w:hAnsi="Garamond" w:cs="Arial"/>
          <w:sz w:val="22"/>
          <w:szCs w:val="22"/>
          <w:lang w:eastAsia="cs-CZ"/>
        </w:rPr>
        <w:t xml:space="preserve"> je navrženo rozměrů 19,0 m x 32,0 m. Předpokládáme využití pro volejbal, tenis a nohejbal. Jednotlivé hrací plochy pro příslušnou disciplínu budou barevně vyznačeny lajnováním. </w:t>
      </w:r>
      <w:r w:rsidR="001C4CA4">
        <w:rPr>
          <w:rFonts w:ascii="Garamond" w:hAnsi="Garamond" w:cs="Arial"/>
          <w:sz w:val="22"/>
          <w:szCs w:val="22"/>
          <w:lang w:eastAsia="cs-CZ"/>
        </w:rPr>
        <w:t>Je navržen umělý p</w:t>
      </w:r>
      <w:r w:rsidR="003A5EAD">
        <w:rPr>
          <w:rFonts w:ascii="Garamond" w:hAnsi="Garamond" w:cs="Arial"/>
          <w:sz w:val="22"/>
          <w:szCs w:val="22"/>
          <w:lang w:eastAsia="cs-CZ"/>
        </w:rPr>
        <w:t xml:space="preserve">ovrch multifunkčního hřiště - </w:t>
      </w:r>
      <w:r w:rsidR="001C4CA4">
        <w:rPr>
          <w:rFonts w:ascii="Garamond" w:hAnsi="Garamond" w:cs="Arial"/>
          <w:sz w:val="22"/>
          <w:szCs w:val="22"/>
          <w:lang w:eastAsia="cs-CZ"/>
        </w:rPr>
        <w:t xml:space="preserve">propustný polyuretan. Sloupky </w:t>
      </w:r>
      <w:r w:rsidR="008E0822">
        <w:rPr>
          <w:rFonts w:ascii="Garamond" w:hAnsi="Garamond" w:cs="Arial"/>
          <w:sz w:val="22"/>
          <w:szCs w:val="22"/>
          <w:lang w:eastAsia="cs-CZ"/>
        </w:rPr>
        <w:t>pro upnutí tenisové sítě, resp. sloupky pro upnutí volejbalov</w:t>
      </w:r>
      <w:r w:rsidR="0073666F">
        <w:rPr>
          <w:rFonts w:ascii="Garamond" w:hAnsi="Garamond" w:cs="Arial"/>
          <w:sz w:val="22"/>
          <w:szCs w:val="22"/>
          <w:lang w:eastAsia="cs-CZ"/>
        </w:rPr>
        <w:t>é/nohejbalové</w:t>
      </w:r>
      <w:r w:rsidR="008E0822">
        <w:rPr>
          <w:rFonts w:ascii="Garamond" w:hAnsi="Garamond" w:cs="Arial"/>
          <w:sz w:val="22"/>
          <w:szCs w:val="22"/>
          <w:lang w:eastAsia="cs-CZ"/>
        </w:rPr>
        <w:t xml:space="preserve"> sítě</w:t>
      </w:r>
      <w:r w:rsidR="001C4CA4">
        <w:rPr>
          <w:rFonts w:ascii="Garamond" w:hAnsi="Garamond" w:cs="Arial"/>
          <w:sz w:val="22"/>
          <w:szCs w:val="22"/>
          <w:lang w:eastAsia="cs-CZ"/>
        </w:rPr>
        <w:t xml:space="preserve"> budou </w:t>
      </w:r>
      <w:r w:rsidR="0073666F">
        <w:rPr>
          <w:rFonts w:ascii="Garamond" w:hAnsi="Garamond" w:cs="Arial"/>
          <w:sz w:val="22"/>
          <w:szCs w:val="22"/>
          <w:lang w:eastAsia="cs-CZ"/>
        </w:rPr>
        <w:t>osazeny do pouzder, s možností vyjmutí a zakrytí pouzdra</w:t>
      </w:r>
      <w:r w:rsidR="001C4CA4">
        <w:rPr>
          <w:rFonts w:ascii="Garamond" w:hAnsi="Garamond" w:cs="Arial"/>
          <w:sz w:val="22"/>
          <w:szCs w:val="22"/>
          <w:lang w:eastAsia="cs-CZ"/>
        </w:rPr>
        <w:t xml:space="preserve">. </w:t>
      </w:r>
      <w:r w:rsidR="0073666F">
        <w:rPr>
          <w:rFonts w:ascii="Garamond" w:hAnsi="Garamond" w:cs="Arial"/>
          <w:sz w:val="22"/>
          <w:szCs w:val="22"/>
          <w:lang w:eastAsia="cs-CZ"/>
        </w:rPr>
        <w:t xml:space="preserve">Celé hřiště bude ohrazeno </w:t>
      </w:r>
      <w:r w:rsidR="001C4CA4">
        <w:rPr>
          <w:rFonts w:ascii="Garamond" w:hAnsi="Garamond" w:cs="Arial"/>
          <w:sz w:val="22"/>
          <w:szCs w:val="22"/>
          <w:lang w:eastAsia="cs-CZ"/>
        </w:rPr>
        <w:t>kovov</w:t>
      </w:r>
      <w:r w:rsidR="0073666F">
        <w:rPr>
          <w:rFonts w:ascii="Garamond" w:hAnsi="Garamond" w:cs="Arial"/>
          <w:sz w:val="22"/>
          <w:szCs w:val="22"/>
          <w:lang w:eastAsia="cs-CZ"/>
        </w:rPr>
        <w:t>ým</w:t>
      </w:r>
      <w:r w:rsidR="001C4CA4">
        <w:rPr>
          <w:rFonts w:ascii="Garamond" w:hAnsi="Garamond" w:cs="Arial"/>
          <w:sz w:val="22"/>
          <w:szCs w:val="22"/>
          <w:lang w:eastAsia="cs-CZ"/>
        </w:rPr>
        <w:t xml:space="preserve"> </w:t>
      </w:r>
      <w:r w:rsidR="0073666F">
        <w:rPr>
          <w:rFonts w:ascii="Garamond" w:hAnsi="Garamond" w:cs="Arial"/>
          <w:sz w:val="22"/>
          <w:szCs w:val="22"/>
          <w:lang w:eastAsia="cs-CZ"/>
        </w:rPr>
        <w:t>oplocením</w:t>
      </w:r>
      <w:r w:rsidR="001C4CA4">
        <w:rPr>
          <w:rFonts w:ascii="Garamond" w:hAnsi="Garamond" w:cs="Arial"/>
          <w:sz w:val="22"/>
          <w:szCs w:val="22"/>
          <w:lang w:eastAsia="cs-CZ"/>
        </w:rPr>
        <w:t xml:space="preserve"> s polypropylenovou sítí do výšky 4,0 m</w:t>
      </w:r>
      <w:r w:rsidR="00F10A91">
        <w:rPr>
          <w:rFonts w:ascii="Garamond" w:hAnsi="Garamond" w:cs="Arial"/>
          <w:sz w:val="22"/>
          <w:szCs w:val="22"/>
          <w:lang w:eastAsia="cs-CZ"/>
        </w:rPr>
        <w:t xml:space="preserve"> (součást SO 06</w:t>
      </w:r>
      <w:r w:rsidR="003A5EAD">
        <w:rPr>
          <w:rFonts w:ascii="Garamond" w:hAnsi="Garamond" w:cs="Arial"/>
          <w:sz w:val="22"/>
          <w:szCs w:val="22"/>
          <w:lang w:eastAsia="cs-CZ"/>
        </w:rPr>
        <w:t>)</w:t>
      </w:r>
      <w:r w:rsidR="001C4CA4">
        <w:rPr>
          <w:rFonts w:ascii="Garamond" w:hAnsi="Garamond" w:cs="Arial"/>
          <w:sz w:val="22"/>
          <w:szCs w:val="22"/>
          <w:lang w:eastAsia="cs-CZ"/>
        </w:rPr>
        <w:t>.</w:t>
      </w:r>
    </w:p>
    <w:p w:rsidR="000A4EA0" w:rsidRPr="000A4EA0" w:rsidRDefault="000A4EA0" w:rsidP="000A4EA0">
      <w:pPr>
        <w:jc w:val="both"/>
        <w:rPr>
          <w:rFonts w:ascii="Garamond" w:hAnsi="Garamond"/>
          <w:sz w:val="22"/>
          <w:szCs w:val="22"/>
        </w:rPr>
      </w:pPr>
      <w:r w:rsidRPr="000A4EA0">
        <w:rPr>
          <w:rFonts w:ascii="Garamond" w:hAnsi="Garamond"/>
          <w:sz w:val="22"/>
          <w:szCs w:val="22"/>
        </w:rPr>
        <w:t>Konstrukce multifunkčního hřiště:</w:t>
      </w:r>
    </w:p>
    <w:p w:rsidR="000A4EA0" w:rsidRDefault="000A4EA0" w:rsidP="000A4EA0">
      <w:pPr>
        <w:ind w:left="708" w:firstLine="708"/>
        <w:jc w:val="both"/>
        <w:rPr>
          <w:rFonts w:ascii="Garamond" w:hAnsi="Garamond" w:cs="Arial"/>
          <w:sz w:val="22"/>
          <w:szCs w:val="22"/>
        </w:rPr>
      </w:pPr>
      <w:r>
        <w:rPr>
          <w:rFonts w:ascii="Garamond" w:hAnsi="Garamond" w:cs="Arial"/>
          <w:sz w:val="22"/>
          <w:szCs w:val="22"/>
        </w:rPr>
        <w:t>Vodopropustný PU povrch</w:t>
      </w:r>
      <w:r>
        <w:rPr>
          <w:rFonts w:ascii="Garamond" w:hAnsi="Garamond" w:cs="Arial"/>
          <w:sz w:val="22"/>
          <w:szCs w:val="22"/>
        </w:rPr>
        <w:tab/>
        <w:t xml:space="preserve">  </w:t>
      </w:r>
      <w:r>
        <w:rPr>
          <w:rFonts w:ascii="Garamond" w:hAnsi="Garamond" w:cs="Arial"/>
          <w:sz w:val="22"/>
          <w:szCs w:val="22"/>
        </w:rPr>
        <w:tab/>
      </w:r>
      <w:r>
        <w:rPr>
          <w:rFonts w:ascii="Garamond" w:hAnsi="Garamond" w:cs="Arial"/>
          <w:sz w:val="22"/>
          <w:szCs w:val="22"/>
        </w:rPr>
        <w:tab/>
        <w:t>13</w:t>
      </w:r>
      <w:r w:rsidRPr="00B37D03">
        <w:rPr>
          <w:rFonts w:ascii="Garamond" w:hAnsi="Garamond" w:cs="Arial"/>
          <w:sz w:val="22"/>
          <w:szCs w:val="22"/>
        </w:rPr>
        <w:t xml:space="preserve"> mm</w:t>
      </w:r>
    </w:p>
    <w:p w:rsidR="000A4EA0" w:rsidRDefault="000A4EA0" w:rsidP="000A4EA0">
      <w:pPr>
        <w:ind w:left="708" w:firstLine="708"/>
        <w:jc w:val="both"/>
        <w:rPr>
          <w:rFonts w:ascii="Garamond" w:hAnsi="Garamond" w:cs="Arial"/>
          <w:sz w:val="22"/>
          <w:szCs w:val="22"/>
        </w:rPr>
      </w:pPr>
      <w:r>
        <w:rPr>
          <w:rFonts w:ascii="Garamond" w:hAnsi="Garamond" w:cs="Arial"/>
          <w:sz w:val="22"/>
          <w:szCs w:val="22"/>
        </w:rPr>
        <w:t>Drenážní asfaltový koberec jemný</w:t>
      </w:r>
      <w:r>
        <w:rPr>
          <w:rFonts w:ascii="Garamond" w:hAnsi="Garamond" w:cs="Arial"/>
          <w:sz w:val="22"/>
          <w:szCs w:val="22"/>
        </w:rPr>
        <w:tab/>
        <w:t>PA</w:t>
      </w:r>
      <w:r>
        <w:rPr>
          <w:rFonts w:ascii="Garamond" w:hAnsi="Garamond" w:cs="Arial"/>
          <w:sz w:val="22"/>
          <w:szCs w:val="22"/>
        </w:rPr>
        <w:tab/>
        <w:t>40 mm</w:t>
      </w:r>
    </w:p>
    <w:p w:rsidR="000A4EA0" w:rsidRPr="00B37D03" w:rsidRDefault="000A4EA0" w:rsidP="000A4EA0">
      <w:pPr>
        <w:ind w:left="708" w:firstLine="708"/>
        <w:jc w:val="both"/>
        <w:rPr>
          <w:rFonts w:ascii="Garamond" w:hAnsi="Garamond" w:cs="Arial"/>
          <w:sz w:val="22"/>
          <w:szCs w:val="22"/>
        </w:rPr>
      </w:pPr>
      <w:r>
        <w:rPr>
          <w:rFonts w:ascii="Garamond" w:hAnsi="Garamond" w:cs="Arial"/>
          <w:sz w:val="22"/>
          <w:szCs w:val="22"/>
        </w:rPr>
        <w:t>Drenážní asfaltový koberec hrubý</w:t>
      </w:r>
      <w:r>
        <w:rPr>
          <w:rFonts w:ascii="Garamond" w:hAnsi="Garamond" w:cs="Arial"/>
          <w:sz w:val="22"/>
          <w:szCs w:val="22"/>
        </w:rPr>
        <w:tab/>
        <w:t>PA</w:t>
      </w:r>
      <w:r>
        <w:rPr>
          <w:rFonts w:ascii="Garamond" w:hAnsi="Garamond" w:cs="Arial"/>
          <w:sz w:val="22"/>
          <w:szCs w:val="22"/>
        </w:rPr>
        <w:tab/>
        <w:t>50 mm</w:t>
      </w:r>
    </w:p>
    <w:p w:rsidR="000A4EA0" w:rsidRPr="00B37D03" w:rsidRDefault="000A4EA0" w:rsidP="000A4EA0">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Štěrkodrť frakce 8-32</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t>ŠD</w:t>
      </w:r>
      <w:r>
        <w:rPr>
          <w:rFonts w:ascii="Garamond" w:hAnsi="Garamond" w:cs="Arial"/>
          <w:sz w:val="22"/>
          <w:szCs w:val="22"/>
        </w:rPr>
        <w:tab/>
        <w:t>40 mm</w:t>
      </w:r>
    </w:p>
    <w:p w:rsidR="000A4EA0" w:rsidRDefault="000A4EA0" w:rsidP="000A4EA0">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Štěrkodrť frakce 32-63</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t>ŠD      150 mm</w:t>
      </w:r>
      <w:r w:rsidRPr="00B37D03">
        <w:rPr>
          <w:rFonts w:ascii="Garamond" w:hAnsi="Garamond" w:cs="Arial"/>
          <w:sz w:val="22"/>
          <w:szCs w:val="22"/>
        </w:rPr>
        <w:t xml:space="preserve"> </w:t>
      </w:r>
    </w:p>
    <w:p w:rsidR="000A4EA0" w:rsidRPr="00E24CA0" w:rsidRDefault="000A4EA0" w:rsidP="000A4EA0">
      <w:pPr>
        <w:ind w:firstLine="426"/>
        <w:jc w:val="both"/>
        <w:rPr>
          <w:rFonts w:ascii="Garamond" w:hAnsi="Garamond" w:cs="Arial"/>
          <w:sz w:val="22"/>
          <w:szCs w:val="22"/>
          <w:u w:val="single"/>
        </w:rPr>
      </w:pPr>
      <w:r>
        <w:rPr>
          <w:rFonts w:ascii="Garamond" w:hAnsi="Garamond" w:cs="Arial"/>
          <w:sz w:val="22"/>
          <w:szCs w:val="22"/>
        </w:rPr>
        <w:tab/>
      </w:r>
      <w:r>
        <w:rPr>
          <w:rFonts w:ascii="Garamond" w:hAnsi="Garamond" w:cs="Arial"/>
          <w:sz w:val="22"/>
          <w:szCs w:val="22"/>
        </w:rPr>
        <w:tab/>
      </w:r>
      <w:r w:rsidRPr="00E24CA0">
        <w:rPr>
          <w:rFonts w:ascii="Garamond" w:hAnsi="Garamond" w:cs="Arial"/>
          <w:sz w:val="22"/>
          <w:szCs w:val="22"/>
          <w:u w:val="single"/>
        </w:rPr>
        <w:t>Štěrkopísek</w:t>
      </w:r>
      <w:r w:rsidRPr="00E24CA0">
        <w:rPr>
          <w:rFonts w:ascii="Garamond" w:hAnsi="Garamond" w:cs="Arial"/>
          <w:sz w:val="22"/>
          <w:szCs w:val="22"/>
          <w:u w:val="single"/>
        </w:rPr>
        <w:tab/>
      </w:r>
      <w:r w:rsidRPr="00E24CA0">
        <w:rPr>
          <w:rFonts w:ascii="Garamond" w:hAnsi="Garamond" w:cs="Arial"/>
          <w:sz w:val="22"/>
          <w:szCs w:val="22"/>
          <w:u w:val="single"/>
        </w:rPr>
        <w:tab/>
      </w:r>
      <w:r w:rsidRPr="00E24CA0">
        <w:rPr>
          <w:rFonts w:ascii="Garamond" w:hAnsi="Garamond" w:cs="Arial"/>
          <w:sz w:val="22"/>
          <w:szCs w:val="22"/>
          <w:u w:val="single"/>
        </w:rPr>
        <w:tab/>
      </w:r>
      <w:r w:rsidRPr="00E24CA0">
        <w:rPr>
          <w:rFonts w:ascii="Garamond" w:hAnsi="Garamond" w:cs="Arial"/>
          <w:sz w:val="22"/>
          <w:szCs w:val="22"/>
          <w:u w:val="single"/>
        </w:rPr>
        <w:tab/>
        <w:t>ŠP</w:t>
      </w:r>
      <w:r w:rsidRPr="00E24CA0">
        <w:rPr>
          <w:rFonts w:ascii="Garamond" w:hAnsi="Garamond" w:cs="Arial"/>
          <w:sz w:val="22"/>
          <w:szCs w:val="22"/>
          <w:u w:val="single"/>
        </w:rPr>
        <w:tab/>
        <w:t>60 mm</w:t>
      </w:r>
    </w:p>
    <w:p w:rsidR="000A4EA0" w:rsidRDefault="000A4EA0" w:rsidP="000A4EA0">
      <w:pPr>
        <w:ind w:left="708" w:firstLine="708"/>
        <w:jc w:val="both"/>
        <w:rPr>
          <w:rFonts w:ascii="Garamond" w:hAnsi="Garamond" w:cs="Arial"/>
          <w:sz w:val="22"/>
          <w:szCs w:val="22"/>
        </w:rPr>
      </w:pPr>
      <w:r w:rsidRPr="00B37D03">
        <w:rPr>
          <w:rFonts w:ascii="Garamond" w:hAnsi="Garamond" w:cs="Arial"/>
          <w:sz w:val="22"/>
          <w:szCs w:val="22"/>
        </w:rPr>
        <w:t>Celkem</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r>
      <w:r>
        <w:rPr>
          <w:rFonts w:ascii="Garamond" w:hAnsi="Garamond" w:cs="Arial"/>
          <w:sz w:val="22"/>
          <w:szCs w:val="22"/>
        </w:rPr>
        <w:tab/>
        <w:t xml:space="preserve">          353</w:t>
      </w:r>
      <w:r w:rsidRPr="00B37D03">
        <w:rPr>
          <w:rFonts w:ascii="Garamond" w:hAnsi="Garamond" w:cs="Arial"/>
          <w:sz w:val="22"/>
          <w:szCs w:val="22"/>
        </w:rPr>
        <w:t xml:space="preserve"> mm</w:t>
      </w:r>
    </w:p>
    <w:p w:rsidR="000A4EA0" w:rsidRDefault="000A4EA0" w:rsidP="000A4EA0">
      <w:pPr>
        <w:ind w:left="708" w:firstLine="708"/>
        <w:jc w:val="both"/>
        <w:rPr>
          <w:rFonts w:ascii="Garamond" w:hAnsi="Garamond" w:cs="Arial"/>
          <w:sz w:val="22"/>
          <w:szCs w:val="22"/>
        </w:rPr>
      </w:pPr>
    </w:p>
    <w:p w:rsidR="000A4EA0" w:rsidRDefault="000A4EA0" w:rsidP="000A4EA0">
      <w:pPr>
        <w:jc w:val="both"/>
        <w:rPr>
          <w:rFonts w:ascii="Garamond" w:hAnsi="Garamond" w:cs="Arial"/>
          <w:sz w:val="22"/>
          <w:szCs w:val="22"/>
        </w:rPr>
      </w:pPr>
      <w:r>
        <w:rPr>
          <w:rFonts w:ascii="Garamond" w:hAnsi="Garamond" w:cs="Arial"/>
          <w:sz w:val="22"/>
          <w:szCs w:val="22"/>
        </w:rPr>
        <w:t>Pláň pod konstrukcí hřiště bude zhutněna na E</w:t>
      </w:r>
      <w:r w:rsidRPr="00B75959">
        <w:rPr>
          <w:rFonts w:ascii="Garamond" w:hAnsi="Garamond" w:cs="Arial"/>
          <w:sz w:val="22"/>
          <w:szCs w:val="22"/>
          <w:vertAlign w:val="subscript"/>
        </w:rPr>
        <w:t>def</w:t>
      </w:r>
      <w:r>
        <w:rPr>
          <w:rFonts w:ascii="Garamond" w:hAnsi="Garamond" w:cs="Arial"/>
          <w:sz w:val="22"/>
          <w:szCs w:val="22"/>
          <w:vertAlign w:val="subscript"/>
        </w:rPr>
        <w:t xml:space="preserve"> </w:t>
      </w:r>
      <w:r>
        <w:rPr>
          <w:rFonts w:ascii="Garamond" w:hAnsi="Garamond" w:cs="Arial"/>
          <w:sz w:val="22"/>
          <w:szCs w:val="22"/>
        </w:rPr>
        <w:t>=min 30 MPa</w:t>
      </w:r>
    </w:p>
    <w:p w:rsidR="000A4EA0" w:rsidRDefault="000A4EA0" w:rsidP="000A4EA0">
      <w:pPr>
        <w:jc w:val="both"/>
        <w:rPr>
          <w:rFonts w:ascii="Garamond" w:hAnsi="Garamond" w:cs="Arial"/>
          <w:sz w:val="22"/>
          <w:szCs w:val="22"/>
        </w:rPr>
      </w:pPr>
    </w:p>
    <w:p w:rsidR="0073666F" w:rsidRDefault="00F4140C" w:rsidP="00E24CA0">
      <w:pPr>
        <w:tabs>
          <w:tab w:val="left" w:pos="0"/>
          <w:tab w:val="left" w:pos="426"/>
        </w:tabs>
        <w:jc w:val="both"/>
        <w:rPr>
          <w:rFonts w:ascii="Garamond" w:hAnsi="Garamond" w:cs="Arial"/>
          <w:sz w:val="22"/>
          <w:szCs w:val="22"/>
        </w:rPr>
      </w:pPr>
      <w:bookmarkStart w:id="0" w:name="_GoBack"/>
      <w:bookmarkEnd w:id="0"/>
      <w:r>
        <w:rPr>
          <w:rFonts w:ascii="Garamond" w:hAnsi="Garamond" w:cs="Arial"/>
          <w:sz w:val="22"/>
          <w:szCs w:val="22"/>
          <w:lang w:eastAsia="cs-CZ"/>
        </w:rPr>
        <w:tab/>
      </w:r>
      <w:r w:rsidR="0073666F" w:rsidRPr="0073666F">
        <w:rPr>
          <w:rFonts w:ascii="Garamond" w:hAnsi="Garamond" w:cs="Arial"/>
          <w:sz w:val="22"/>
          <w:szCs w:val="22"/>
        </w:rPr>
        <w:t>Celá plocha pod navrženým</w:t>
      </w:r>
      <w:r w:rsidR="0073666F">
        <w:rPr>
          <w:rFonts w:ascii="Garamond" w:hAnsi="Garamond" w:cs="Arial"/>
          <w:sz w:val="22"/>
          <w:szCs w:val="22"/>
        </w:rPr>
        <w:t xml:space="preserve"> hřištěm pro plážový volejbal a částečně i plocha multifunkčního hřiště </w:t>
      </w:r>
      <w:r w:rsidR="0073666F" w:rsidRPr="0073666F">
        <w:rPr>
          <w:rFonts w:ascii="Garamond" w:hAnsi="Garamond" w:cs="Arial"/>
          <w:sz w:val="22"/>
          <w:szCs w:val="22"/>
        </w:rPr>
        <w:t>bude odvodněna systémem drenážních trativodů se zaústěním do navrhované areálové kanalizace. Svodné drény jsou navrženy v DN 100</w:t>
      </w:r>
      <w:r w:rsidR="003A5EAD">
        <w:rPr>
          <w:rFonts w:ascii="Garamond" w:hAnsi="Garamond" w:cs="Arial"/>
          <w:sz w:val="22"/>
          <w:szCs w:val="22"/>
        </w:rPr>
        <w:t xml:space="preserve"> – pod hřištěm na plážový volejbal délky </w:t>
      </w:r>
      <w:r w:rsidR="001A4C5A">
        <w:rPr>
          <w:rFonts w:ascii="Garamond" w:hAnsi="Garamond" w:cs="Arial"/>
          <w:sz w:val="22"/>
          <w:szCs w:val="22"/>
        </w:rPr>
        <w:t xml:space="preserve">cca </w:t>
      </w:r>
      <w:r w:rsidR="003A5EAD">
        <w:rPr>
          <w:rFonts w:ascii="Garamond" w:hAnsi="Garamond" w:cs="Arial"/>
          <w:sz w:val="22"/>
          <w:szCs w:val="22"/>
        </w:rPr>
        <w:t>1</w:t>
      </w:r>
      <w:r w:rsidR="001A4C5A">
        <w:rPr>
          <w:rFonts w:ascii="Garamond" w:hAnsi="Garamond" w:cs="Arial"/>
          <w:sz w:val="22"/>
          <w:szCs w:val="22"/>
        </w:rPr>
        <w:t>7,5</w:t>
      </w:r>
      <w:r w:rsidR="003A5EAD">
        <w:rPr>
          <w:rFonts w:ascii="Garamond" w:hAnsi="Garamond" w:cs="Arial"/>
          <w:sz w:val="22"/>
          <w:szCs w:val="22"/>
        </w:rPr>
        <w:t xml:space="preserve"> m se zaústěním do plastové kanalizační šachty Š</w:t>
      </w:r>
      <w:r w:rsidR="001A4C5A">
        <w:rPr>
          <w:rFonts w:ascii="Garamond" w:hAnsi="Garamond" w:cs="Arial"/>
          <w:sz w:val="22"/>
          <w:szCs w:val="22"/>
        </w:rPr>
        <w:t>1</w:t>
      </w:r>
      <w:r w:rsidR="0073666F" w:rsidRPr="0073666F">
        <w:rPr>
          <w:rFonts w:ascii="Garamond" w:hAnsi="Garamond" w:cs="Arial"/>
          <w:sz w:val="22"/>
          <w:szCs w:val="22"/>
        </w:rPr>
        <w:t>, sběrné drény jsou navrženy</w:t>
      </w:r>
      <w:r w:rsidR="003526F2" w:rsidRPr="003526F2">
        <w:rPr>
          <w:rFonts w:ascii="Garamond" w:hAnsi="Garamond" w:cs="Arial"/>
          <w:sz w:val="22"/>
          <w:szCs w:val="22"/>
        </w:rPr>
        <w:t xml:space="preserve"> </w:t>
      </w:r>
      <w:r w:rsidR="003526F2">
        <w:rPr>
          <w:rFonts w:ascii="Garamond" w:hAnsi="Garamond" w:cs="Arial"/>
          <w:sz w:val="22"/>
          <w:szCs w:val="22"/>
        </w:rPr>
        <w:t xml:space="preserve">z </w:t>
      </w:r>
      <w:r w:rsidR="003526F2" w:rsidRPr="0073666F">
        <w:rPr>
          <w:rFonts w:ascii="Garamond" w:hAnsi="Garamond" w:cs="Arial"/>
          <w:sz w:val="22"/>
          <w:szCs w:val="22"/>
        </w:rPr>
        <w:t>drenážních trubek  DN 50</w:t>
      </w:r>
      <w:r w:rsidR="0073666F" w:rsidRPr="0073666F">
        <w:rPr>
          <w:rFonts w:ascii="Garamond" w:hAnsi="Garamond" w:cs="Arial"/>
          <w:sz w:val="22"/>
          <w:szCs w:val="22"/>
        </w:rPr>
        <w:t xml:space="preserve"> v rozpětí </w:t>
      </w:r>
      <w:r w:rsidR="0073666F">
        <w:rPr>
          <w:rFonts w:ascii="Garamond" w:hAnsi="Garamond" w:cs="Arial"/>
          <w:sz w:val="22"/>
          <w:szCs w:val="22"/>
        </w:rPr>
        <w:t>2</w:t>
      </w:r>
      <w:r w:rsidR="0073666F" w:rsidRPr="0073666F">
        <w:rPr>
          <w:rFonts w:ascii="Garamond" w:hAnsi="Garamond" w:cs="Arial"/>
          <w:sz w:val="22"/>
          <w:szCs w:val="22"/>
        </w:rPr>
        <w:t>,0 m</w:t>
      </w:r>
      <w:r w:rsidR="003A5EAD">
        <w:rPr>
          <w:rFonts w:ascii="Garamond" w:hAnsi="Garamond" w:cs="Arial"/>
          <w:sz w:val="22"/>
          <w:szCs w:val="22"/>
        </w:rPr>
        <w:t xml:space="preserve"> pod hřištěm na plážový volejbal v délce 154 m</w:t>
      </w:r>
      <w:r w:rsidR="003526F2">
        <w:rPr>
          <w:rFonts w:ascii="Garamond" w:hAnsi="Garamond" w:cs="Arial"/>
          <w:sz w:val="22"/>
          <w:szCs w:val="22"/>
        </w:rPr>
        <w:t xml:space="preserve"> se zaústěním do svodného drénu</w:t>
      </w:r>
      <w:r w:rsidR="003A5EAD">
        <w:rPr>
          <w:rFonts w:ascii="Garamond" w:hAnsi="Garamond" w:cs="Arial"/>
          <w:sz w:val="22"/>
          <w:szCs w:val="22"/>
        </w:rPr>
        <w:t xml:space="preserve">, </w:t>
      </w:r>
      <w:r w:rsidR="003526F2">
        <w:rPr>
          <w:rFonts w:ascii="Garamond" w:hAnsi="Garamond" w:cs="Arial"/>
          <w:sz w:val="22"/>
          <w:szCs w:val="22"/>
        </w:rPr>
        <w:t xml:space="preserve">u opěrné zdi v délce </w:t>
      </w:r>
      <w:r w:rsidR="001A4C5A">
        <w:rPr>
          <w:rFonts w:ascii="Garamond" w:hAnsi="Garamond" w:cs="Arial"/>
          <w:sz w:val="22"/>
          <w:szCs w:val="22"/>
        </w:rPr>
        <w:t>26</w:t>
      </w:r>
      <w:r w:rsidR="003526F2">
        <w:rPr>
          <w:rFonts w:ascii="Garamond" w:hAnsi="Garamond" w:cs="Arial"/>
          <w:sz w:val="22"/>
          <w:szCs w:val="22"/>
        </w:rPr>
        <w:t xml:space="preserve"> m se zaústěním do plastové šachty Š</w:t>
      </w:r>
      <w:r w:rsidR="001A4C5A">
        <w:rPr>
          <w:rFonts w:ascii="Garamond" w:hAnsi="Garamond" w:cs="Arial"/>
          <w:sz w:val="22"/>
          <w:szCs w:val="22"/>
        </w:rPr>
        <w:t>2</w:t>
      </w:r>
      <w:r w:rsidR="003526F2">
        <w:rPr>
          <w:rFonts w:ascii="Garamond" w:hAnsi="Garamond" w:cs="Arial"/>
          <w:sz w:val="22"/>
          <w:szCs w:val="22"/>
        </w:rPr>
        <w:t xml:space="preserve"> a pod multifunkčním hřištěm v délce </w:t>
      </w:r>
      <w:r w:rsidR="001A4C5A">
        <w:rPr>
          <w:rFonts w:ascii="Garamond" w:hAnsi="Garamond" w:cs="Arial"/>
          <w:sz w:val="22"/>
          <w:szCs w:val="22"/>
        </w:rPr>
        <w:t>19,5</w:t>
      </w:r>
      <w:r w:rsidR="003526F2">
        <w:rPr>
          <w:rFonts w:ascii="Garamond" w:hAnsi="Garamond" w:cs="Arial"/>
          <w:sz w:val="22"/>
          <w:szCs w:val="22"/>
        </w:rPr>
        <w:t xml:space="preserve"> m se zaústěním do plastové šachty Š</w:t>
      </w:r>
      <w:r w:rsidR="001A4C5A">
        <w:rPr>
          <w:rFonts w:ascii="Garamond" w:hAnsi="Garamond" w:cs="Arial"/>
          <w:sz w:val="22"/>
          <w:szCs w:val="22"/>
        </w:rPr>
        <w:t>5</w:t>
      </w:r>
      <w:r w:rsidR="0073666F" w:rsidRPr="0073666F">
        <w:rPr>
          <w:rFonts w:ascii="Garamond" w:hAnsi="Garamond" w:cs="Arial"/>
          <w:sz w:val="22"/>
          <w:szCs w:val="22"/>
        </w:rPr>
        <w:t xml:space="preserve">. </w:t>
      </w:r>
    </w:p>
    <w:p w:rsidR="000A4EA0" w:rsidRDefault="0073666F" w:rsidP="0073666F">
      <w:pPr>
        <w:tabs>
          <w:tab w:val="left" w:pos="426"/>
        </w:tabs>
        <w:jc w:val="both"/>
        <w:rPr>
          <w:rFonts w:ascii="Garamond" w:hAnsi="Garamond" w:cs="Arial"/>
          <w:sz w:val="22"/>
          <w:szCs w:val="22"/>
        </w:rPr>
      </w:pPr>
      <w:r>
        <w:rPr>
          <w:rFonts w:ascii="Garamond" w:hAnsi="Garamond" w:cs="Arial"/>
          <w:sz w:val="22"/>
          <w:szCs w:val="22"/>
        </w:rPr>
        <w:t>Povrchové vody z umělého povrchu a přilehlých zpevněných ploch a tribun jsou odvedeny odvodňovacími žlaby DN 100, stavební šířky 130 mm</w:t>
      </w:r>
      <w:r w:rsidR="003526F2">
        <w:rPr>
          <w:rFonts w:ascii="Garamond" w:hAnsi="Garamond" w:cs="Arial"/>
          <w:sz w:val="22"/>
          <w:szCs w:val="22"/>
        </w:rPr>
        <w:t>, délky 2 x 19 m</w:t>
      </w:r>
      <w:r>
        <w:rPr>
          <w:rFonts w:ascii="Garamond" w:hAnsi="Garamond" w:cs="Arial"/>
          <w:sz w:val="22"/>
          <w:szCs w:val="22"/>
        </w:rPr>
        <w:t xml:space="preserve"> do uličních vpustí, které jsou součástí liniového odvodňovacího systému a následně zaústěny do navrhované areálové kanalizace. </w:t>
      </w:r>
    </w:p>
    <w:p w:rsidR="000A4EA0" w:rsidRDefault="000A4EA0" w:rsidP="0073666F">
      <w:pPr>
        <w:tabs>
          <w:tab w:val="left" w:pos="426"/>
        </w:tabs>
        <w:jc w:val="both"/>
        <w:rPr>
          <w:rFonts w:ascii="Garamond" w:hAnsi="Garamond" w:cs="Arial"/>
          <w:sz w:val="22"/>
          <w:szCs w:val="22"/>
        </w:rPr>
      </w:pPr>
    </w:p>
    <w:p w:rsidR="000A4EA0" w:rsidRDefault="000A4EA0" w:rsidP="0073666F">
      <w:pPr>
        <w:tabs>
          <w:tab w:val="left" w:pos="426"/>
        </w:tabs>
        <w:jc w:val="both"/>
        <w:rPr>
          <w:rFonts w:ascii="Garamond" w:hAnsi="Garamond" w:cs="Arial"/>
          <w:sz w:val="22"/>
          <w:szCs w:val="22"/>
        </w:rPr>
      </w:pPr>
    </w:p>
    <w:p w:rsidR="000A4EA0" w:rsidRDefault="000A4EA0" w:rsidP="0073666F">
      <w:pPr>
        <w:tabs>
          <w:tab w:val="left" w:pos="426"/>
        </w:tabs>
        <w:jc w:val="both"/>
        <w:rPr>
          <w:rFonts w:ascii="Garamond" w:hAnsi="Garamond" w:cs="Arial"/>
          <w:b/>
          <w:sz w:val="22"/>
          <w:szCs w:val="22"/>
          <w:u w:val="single"/>
        </w:rPr>
      </w:pPr>
      <w:r>
        <w:rPr>
          <w:rFonts w:ascii="Garamond" w:hAnsi="Garamond" w:cs="Arial"/>
          <w:b/>
          <w:sz w:val="22"/>
          <w:szCs w:val="22"/>
        </w:rPr>
        <w:tab/>
      </w:r>
      <w:r w:rsidRPr="00F4140C">
        <w:rPr>
          <w:rFonts w:ascii="Garamond" w:hAnsi="Garamond" w:cs="Arial"/>
          <w:b/>
          <w:sz w:val="22"/>
          <w:szCs w:val="22"/>
          <w:u w:val="single"/>
        </w:rPr>
        <w:t>SO 01</w:t>
      </w:r>
      <w:r>
        <w:rPr>
          <w:rFonts w:ascii="Garamond" w:hAnsi="Garamond" w:cs="Arial"/>
          <w:b/>
          <w:sz w:val="22"/>
          <w:szCs w:val="22"/>
          <w:u w:val="single"/>
        </w:rPr>
        <w:t>.1</w:t>
      </w:r>
      <w:r w:rsidRPr="00F4140C">
        <w:rPr>
          <w:rFonts w:ascii="Garamond" w:hAnsi="Garamond" w:cs="Arial"/>
          <w:b/>
          <w:sz w:val="22"/>
          <w:szCs w:val="22"/>
          <w:u w:val="single"/>
        </w:rPr>
        <w:t xml:space="preserve"> </w:t>
      </w:r>
      <w:r>
        <w:rPr>
          <w:rFonts w:ascii="Garamond" w:hAnsi="Garamond" w:cs="Arial"/>
          <w:b/>
          <w:sz w:val="22"/>
          <w:szCs w:val="22"/>
          <w:u w:val="single"/>
        </w:rPr>
        <w:t>Areálová kanalizace</w:t>
      </w:r>
    </w:p>
    <w:p w:rsidR="000A4EA0" w:rsidRDefault="000A4EA0" w:rsidP="0073666F">
      <w:pPr>
        <w:tabs>
          <w:tab w:val="left" w:pos="426"/>
        </w:tabs>
        <w:jc w:val="both"/>
        <w:rPr>
          <w:rFonts w:ascii="Garamond" w:hAnsi="Garamond" w:cs="Arial"/>
          <w:sz w:val="22"/>
          <w:szCs w:val="22"/>
        </w:rPr>
      </w:pPr>
    </w:p>
    <w:p w:rsidR="0073666F" w:rsidRPr="00BD5052" w:rsidRDefault="0073666F" w:rsidP="0073666F">
      <w:pPr>
        <w:tabs>
          <w:tab w:val="left" w:pos="426"/>
        </w:tabs>
        <w:jc w:val="both"/>
        <w:rPr>
          <w:rFonts w:ascii="Garamond" w:hAnsi="Garamond" w:cs="Arial"/>
          <w:color w:val="FF0000"/>
          <w:sz w:val="22"/>
          <w:szCs w:val="22"/>
        </w:rPr>
      </w:pPr>
      <w:r>
        <w:rPr>
          <w:rFonts w:ascii="Garamond" w:hAnsi="Garamond" w:cs="Arial"/>
          <w:sz w:val="22"/>
          <w:szCs w:val="22"/>
        </w:rPr>
        <w:t xml:space="preserve">Areálová kanalizace je </w:t>
      </w:r>
      <w:r w:rsidR="00D44841">
        <w:rPr>
          <w:rFonts w:ascii="Garamond" w:hAnsi="Garamond" w:cs="Arial"/>
          <w:sz w:val="22"/>
          <w:szCs w:val="22"/>
        </w:rPr>
        <w:t xml:space="preserve">napojena ve stávající koncové šachtě ŠS na veřejný kanalizační řad dešťové kanalizace DN 300 ve správě OVAK a.s. Areálová kanalizace je </w:t>
      </w:r>
      <w:r>
        <w:rPr>
          <w:rFonts w:ascii="Garamond" w:hAnsi="Garamond" w:cs="Arial"/>
          <w:sz w:val="22"/>
          <w:szCs w:val="22"/>
        </w:rPr>
        <w:t xml:space="preserve">navržena </w:t>
      </w:r>
      <w:r w:rsidR="003526F2">
        <w:rPr>
          <w:rFonts w:ascii="Garamond" w:hAnsi="Garamond" w:cs="Arial"/>
          <w:sz w:val="22"/>
          <w:szCs w:val="22"/>
        </w:rPr>
        <w:t xml:space="preserve">mezi šachtami Š6 a Š7 </w:t>
      </w:r>
      <w:r w:rsidR="00464CD2">
        <w:rPr>
          <w:rFonts w:ascii="Garamond" w:hAnsi="Garamond" w:cs="Arial"/>
          <w:sz w:val="22"/>
          <w:szCs w:val="22"/>
        </w:rPr>
        <w:t xml:space="preserve">z PP </w:t>
      </w:r>
      <w:r>
        <w:rPr>
          <w:rFonts w:ascii="Garamond" w:hAnsi="Garamond" w:cs="Arial"/>
          <w:sz w:val="22"/>
          <w:szCs w:val="22"/>
        </w:rPr>
        <w:t xml:space="preserve">v DN </w:t>
      </w:r>
      <w:r w:rsidR="00AE190A">
        <w:rPr>
          <w:rFonts w:ascii="Garamond" w:hAnsi="Garamond" w:cs="Arial"/>
          <w:sz w:val="22"/>
          <w:szCs w:val="22"/>
        </w:rPr>
        <w:t>200</w:t>
      </w:r>
      <w:r w:rsidR="003526F2">
        <w:rPr>
          <w:rFonts w:ascii="Garamond" w:hAnsi="Garamond" w:cs="Arial"/>
          <w:sz w:val="22"/>
          <w:szCs w:val="22"/>
        </w:rPr>
        <w:t xml:space="preserve"> v délce 25,24 m. Mezi </w:t>
      </w:r>
      <w:r w:rsidR="003526F2" w:rsidRPr="00D44841">
        <w:rPr>
          <w:rFonts w:ascii="Garamond" w:hAnsi="Garamond" w:cs="Arial"/>
          <w:sz w:val="22"/>
          <w:szCs w:val="22"/>
        </w:rPr>
        <w:t xml:space="preserve">šachtami </w:t>
      </w:r>
      <w:r w:rsidR="00D44841" w:rsidRPr="00D44841">
        <w:rPr>
          <w:rFonts w:ascii="Garamond" w:hAnsi="Garamond" w:cs="Arial"/>
          <w:sz w:val="22"/>
          <w:szCs w:val="22"/>
        </w:rPr>
        <w:t xml:space="preserve"> </w:t>
      </w:r>
      <w:r w:rsidR="003526F2" w:rsidRPr="00D44841">
        <w:rPr>
          <w:rFonts w:ascii="Garamond" w:hAnsi="Garamond" w:cs="Arial"/>
          <w:sz w:val="22"/>
          <w:szCs w:val="22"/>
        </w:rPr>
        <w:t xml:space="preserve">Š4 a Š5 v délce </w:t>
      </w:r>
      <w:r w:rsidR="00D44841" w:rsidRPr="00D44841">
        <w:rPr>
          <w:rFonts w:ascii="Garamond" w:hAnsi="Garamond" w:cs="Arial"/>
          <w:sz w:val="22"/>
          <w:szCs w:val="22"/>
        </w:rPr>
        <w:t>25,24</w:t>
      </w:r>
      <w:r w:rsidR="003526F2" w:rsidRPr="00D44841">
        <w:rPr>
          <w:rFonts w:ascii="Garamond" w:hAnsi="Garamond" w:cs="Arial"/>
          <w:sz w:val="22"/>
          <w:szCs w:val="22"/>
        </w:rPr>
        <w:t xml:space="preserve"> m, Š3 a Š4 v délce </w:t>
      </w:r>
      <w:r w:rsidR="00D44841" w:rsidRPr="00D44841">
        <w:rPr>
          <w:rFonts w:ascii="Garamond" w:hAnsi="Garamond" w:cs="Arial"/>
          <w:sz w:val="22"/>
          <w:szCs w:val="22"/>
        </w:rPr>
        <w:t xml:space="preserve">4,05 </w:t>
      </w:r>
      <w:r w:rsidR="003526F2" w:rsidRPr="00D44841">
        <w:rPr>
          <w:rFonts w:ascii="Garamond" w:hAnsi="Garamond" w:cs="Arial"/>
          <w:sz w:val="22"/>
          <w:szCs w:val="22"/>
        </w:rPr>
        <w:t xml:space="preserve">m, Š2 a Š3 v délce </w:t>
      </w:r>
      <w:r w:rsidR="00D44841" w:rsidRPr="00D44841">
        <w:rPr>
          <w:rFonts w:ascii="Garamond" w:hAnsi="Garamond" w:cs="Arial"/>
          <w:sz w:val="22"/>
          <w:szCs w:val="22"/>
        </w:rPr>
        <w:t>7,23</w:t>
      </w:r>
      <w:r w:rsidR="003526F2" w:rsidRPr="00D44841">
        <w:rPr>
          <w:rFonts w:ascii="Garamond" w:hAnsi="Garamond" w:cs="Arial"/>
          <w:sz w:val="22"/>
          <w:szCs w:val="22"/>
        </w:rPr>
        <w:t xml:space="preserve"> m, Š1 a Š2 v délce </w:t>
      </w:r>
      <w:r w:rsidR="00D44841" w:rsidRPr="00D44841">
        <w:rPr>
          <w:rFonts w:ascii="Garamond" w:hAnsi="Garamond" w:cs="Arial"/>
          <w:sz w:val="22"/>
          <w:szCs w:val="22"/>
        </w:rPr>
        <w:t>18,22</w:t>
      </w:r>
      <w:r w:rsidR="003526F2" w:rsidRPr="00D44841">
        <w:rPr>
          <w:rFonts w:ascii="Garamond" w:hAnsi="Garamond" w:cs="Arial"/>
          <w:sz w:val="22"/>
          <w:szCs w:val="22"/>
        </w:rPr>
        <w:t xml:space="preserve"> m</w:t>
      </w:r>
      <w:r w:rsidR="00D44841" w:rsidRPr="00D44841">
        <w:rPr>
          <w:rFonts w:ascii="Garamond" w:hAnsi="Garamond" w:cs="Arial"/>
          <w:sz w:val="22"/>
          <w:szCs w:val="22"/>
        </w:rPr>
        <w:t xml:space="preserve"> a Š1 a ŠS v délce 10,03 m,</w:t>
      </w:r>
      <w:r w:rsidR="003526F2" w:rsidRPr="00D44841">
        <w:rPr>
          <w:rFonts w:ascii="Garamond" w:hAnsi="Garamond" w:cs="Arial"/>
          <w:sz w:val="22"/>
          <w:szCs w:val="22"/>
        </w:rPr>
        <w:t xml:space="preserve"> vše z PP</w:t>
      </w:r>
      <w:r w:rsidR="00D44841" w:rsidRPr="00D44841">
        <w:rPr>
          <w:rFonts w:ascii="Garamond" w:hAnsi="Garamond" w:cs="Arial"/>
          <w:sz w:val="22"/>
          <w:szCs w:val="22"/>
        </w:rPr>
        <w:t xml:space="preserve"> DN 200.</w:t>
      </w:r>
      <w:r w:rsidR="00D57DD8" w:rsidRPr="00D44841">
        <w:rPr>
          <w:rFonts w:ascii="Garamond" w:hAnsi="Garamond" w:cs="Arial"/>
          <w:sz w:val="22"/>
          <w:szCs w:val="22"/>
        </w:rPr>
        <w:t xml:space="preserve"> Z</w:t>
      </w:r>
      <w:r w:rsidR="00464CD2" w:rsidRPr="00D44841">
        <w:rPr>
          <w:rFonts w:ascii="Garamond" w:hAnsi="Garamond" w:cs="Arial"/>
          <w:sz w:val="22"/>
          <w:szCs w:val="22"/>
        </w:rPr>
        <w:t xml:space="preserve">aústění bude provedeno </w:t>
      </w:r>
      <w:r w:rsidR="00D44841" w:rsidRPr="00D44841">
        <w:rPr>
          <w:rFonts w:ascii="Garamond" w:hAnsi="Garamond" w:cs="Arial"/>
          <w:sz w:val="22"/>
          <w:szCs w:val="22"/>
        </w:rPr>
        <w:t>ve stávající betonové šachtě ŠS DN 1000 úpravou šachtového dna</w:t>
      </w:r>
      <w:r w:rsidR="00464CD2" w:rsidRPr="00D44841">
        <w:rPr>
          <w:rFonts w:ascii="Garamond" w:hAnsi="Garamond" w:cs="Arial"/>
          <w:sz w:val="22"/>
          <w:szCs w:val="22"/>
        </w:rPr>
        <w:t xml:space="preserve">. Na navrhované trase areálové kanalizace jsou umístěny revizní šachtice, </w:t>
      </w:r>
      <w:r w:rsidR="00D57DD8" w:rsidRPr="00D44841">
        <w:rPr>
          <w:rFonts w:ascii="Garamond" w:hAnsi="Garamond" w:cs="Arial"/>
          <w:sz w:val="22"/>
          <w:szCs w:val="22"/>
        </w:rPr>
        <w:t xml:space="preserve">je navrženo </w:t>
      </w:r>
      <w:r w:rsidR="00D44841" w:rsidRPr="00D44841">
        <w:rPr>
          <w:rFonts w:ascii="Garamond" w:hAnsi="Garamond" w:cs="Arial"/>
          <w:sz w:val="22"/>
          <w:szCs w:val="22"/>
        </w:rPr>
        <w:t>5</w:t>
      </w:r>
      <w:r w:rsidR="00D57DD8" w:rsidRPr="00D44841">
        <w:rPr>
          <w:rFonts w:ascii="Garamond" w:hAnsi="Garamond" w:cs="Arial"/>
          <w:sz w:val="22"/>
          <w:szCs w:val="22"/>
        </w:rPr>
        <w:t xml:space="preserve"> ks</w:t>
      </w:r>
      <w:r w:rsidR="00D44841" w:rsidRPr="00D44841">
        <w:rPr>
          <w:rFonts w:ascii="Garamond" w:hAnsi="Garamond" w:cs="Arial"/>
          <w:sz w:val="22"/>
          <w:szCs w:val="22"/>
        </w:rPr>
        <w:t>,</w:t>
      </w:r>
      <w:r w:rsidR="00D57DD8" w:rsidRPr="00D44841">
        <w:rPr>
          <w:rFonts w:ascii="Garamond" w:hAnsi="Garamond" w:cs="Arial"/>
          <w:sz w:val="22"/>
          <w:szCs w:val="22"/>
        </w:rPr>
        <w:t xml:space="preserve"> navrženy šachtic</w:t>
      </w:r>
      <w:r w:rsidR="00D44841" w:rsidRPr="00D44841">
        <w:rPr>
          <w:rFonts w:ascii="Garamond" w:hAnsi="Garamond" w:cs="Arial"/>
          <w:sz w:val="22"/>
          <w:szCs w:val="22"/>
        </w:rPr>
        <w:t>e</w:t>
      </w:r>
      <w:r w:rsidR="00464CD2" w:rsidRPr="00D44841">
        <w:rPr>
          <w:rFonts w:ascii="Garamond" w:hAnsi="Garamond" w:cs="Arial"/>
          <w:sz w:val="22"/>
          <w:szCs w:val="22"/>
        </w:rPr>
        <w:t xml:space="preserve"> z PP DN 425. </w:t>
      </w:r>
      <w:r w:rsidR="00D57DD8" w:rsidRPr="00D44841">
        <w:rPr>
          <w:rFonts w:ascii="Garamond" w:hAnsi="Garamond" w:cs="Arial"/>
          <w:sz w:val="22"/>
          <w:szCs w:val="22"/>
        </w:rPr>
        <w:t xml:space="preserve">Celková délka navrhované areálové kanalizace je </w:t>
      </w:r>
      <w:r w:rsidR="00D44841" w:rsidRPr="00D44841">
        <w:rPr>
          <w:rFonts w:ascii="Garamond" w:hAnsi="Garamond" w:cs="Arial"/>
          <w:sz w:val="22"/>
          <w:szCs w:val="22"/>
        </w:rPr>
        <w:t>64,77</w:t>
      </w:r>
      <w:r w:rsidR="00D57DD8" w:rsidRPr="00D44841">
        <w:rPr>
          <w:rFonts w:ascii="Garamond" w:hAnsi="Garamond" w:cs="Arial"/>
          <w:sz w:val="22"/>
          <w:szCs w:val="22"/>
        </w:rPr>
        <w:t xml:space="preserve"> m</w:t>
      </w:r>
      <w:r w:rsidR="00B75959" w:rsidRPr="00D44841">
        <w:rPr>
          <w:rFonts w:ascii="Garamond" w:hAnsi="Garamond" w:cs="Arial"/>
          <w:sz w:val="22"/>
          <w:szCs w:val="22"/>
        </w:rPr>
        <w:t>.</w:t>
      </w:r>
    </w:p>
    <w:p w:rsidR="00B75959" w:rsidRDefault="00B75959" w:rsidP="0073666F">
      <w:pPr>
        <w:tabs>
          <w:tab w:val="left" w:pos="426"/>
        </w:tabs>
        <w:jc w:val="both"/>
        <w:rPr>
          <w:rFonts w:ascii="Garamond" w:hAnsi="Garamond" w:cs="Arial"/>
          <w:sz w:val="22"/>
          <w:szCs w:val="22"/>
        </w:rPr>
      </w:pPr>
    </w:p>
    <w:p w:rsidR="00E45BAC" w:rsidRPr="00E24CA0" w:rsidRDefault="00E45BAC" w:rsidP="00E24CA0">
      <w:pPr>
        <w:jc w:val="both"/>
        <w:rPr>
          <w:rFonts w:ascii="Garamond" w:hAnsi="Garamond" w:cs="Arial"/>
          <w:sz w:val="22"/>
          <w:szCs w:val="22"/>
        </w:rPr>
      </w:pPr>
    </w:p>
    <w:p w:rsidR="00E45BAC" w:rsidRPr="0010564F" w:rsidRDefault="007F72E4" w:rsidP="00E45BAC">
      <w:pPr>
        <w:tabs>
          <w:tab w:val="left" w:pos="426"/>
        </w:tabs>
        <w:ind w:left="720" w:hanging="720"/>
        <w:jc w:val="both"/>
        <w:rPr>
          <w:rFonts w:ascii="Garamond" w:hAnsi="Garamond" w:cs="Arial"/>
          <w:b/>
          <w:sz w:val="22"/>
          <w:szCs w:val="22"/>
          <w:u w:val="single"/>
        </w:rPr>
      </w:pPr>
      <w:r>
        <w:rPr>
          <w:rFonts w:ascii="Garamond" w:hAnsi="Garamond"/>
          <w:iCs/>
          <w:snapToGrid w:val="0"/>
          <w:sz w:val="22"/>
          <w:szCs w:val="22"/>
        </w:rPr>
        <w:tab/>
      </w:r>
      <w:r w:rsidR="00E45BAC" w:rsidRPr="0010564F">
        <w:rPr>
          <w:rFonts w:ascii="Garamond" w:hAnsi="Garamond" w:cs="Arial"/>
          <w:b/>
          <w:sz w:val="22"/>
          <w:szCs w:val="22"/>
          <w:u w:val="single"/>
        </w:rPr>
        <w:t>SO 02 Tribuny</w:t>
      </w:r>
    </w:p>
    <w:p w:rsidR="00E45BAC" w:rsidRPr="0010564F" w:rsidRDefault="00E45BAC" w:rsidP="00E45BAC">
      <w:pPr>
        <w:tabs>
          <w:tab w:val="left" w:pos="426"/>
        </w:tabs>
        <w:ind w:left="720" w:hanging="720"/>
        <w:jc w:val="both"/>
        <w:rPr>
          <w:rFonts w:ascii="Garamond" w:hAnsi="Garamond" w:cs="Arial"/>
          <w:b/>
          <w:sz w:val="22"/>
          <w:szCs w:val="22"/>
        </w:rPr>
      </w:pPr>
    </w:p>
    <w:p w:rsidR="00E900BA" w:rsidRPr="0010564F" w:rsidRDefault="00E900BA" w:rsidP="00E900BA">
      <w:pPr>
        <w:jc w:val="both"/>
        <w:rPr>
          <w:rFonts w:ascii="Garamond" w:hAnsi="Garamond"/>
          <w:bCs/>
          <w:sz w:val="22"/>
          <w:szCs w:val="22"/>
        </w:rPr>
      </w:pPr>
      <w:r w:rsidRPr="0010564F">
        <w:rPr>
          <w:rFonts w:ascii="Garamond" w:hAnsi="Garamond"/>
          <w:bCs/>
          <w:sz w:val="22"/>
          <w:szCs w:val="22"/>
        </w:rPr>
        <w:t>Hlavní nosnou konstrukci obou tribun tvoří monolitické ŽB skořepinové desky tl. 300 mm z betonu C30/37 – viz dále, vybetonované na ztraceném bednění a založené na základových pásech z betonových tvárnic na upraveném podloží. Konkrétně je navržen hutněný štěrkový polštář tl. 400 mm.</w:t>
      </w:r>
    </w:p>
    <w:p w:rsidR="00E900BA" w:rsidRPr="00E900BA" w:rsidRDefault="00E900BA" w:rsidP="00E900BA">
      <w:pPr>
        <w:jc w:val="both"/>
        <w:rPr>
          <w:rFonts w:ascii="Garamond" w:hAnsi="Garamond"/>
          <w:bCs/>
          <w:sz w:val="22"/>
          <w:szCs w:val="22"/>
        </w:rPr>
      </w:pPr>
    </w:p>
    <w:p w:rsidR="00E900BA" w:rsidRPr="00E900BA" w:rsidRDefault="00E900BA" w:rsidP="00E900BA">
      <w:pPr>
        <w:tabs>
          <w:tab w:val="left" w:pos="284"/>
        </w:tabs>
        <w:jc w:val="both"/>
        <w:rPr>
          <w:rFonts w:ascii="Garamond" w:hAnsi="Garamond"/>
          <w:color w:val="FF0000"/>
          <w:sz w:val="22"/>
          <w:szCs w:val="22"/>
        </w:rPr>
      </w:pPr>
      <w:r>
        <w:rPr>
          <w:rFonts w:ascii="Garamond" w:hAnsi="Garamond"/>
          <w:sz w:val="22"/>
          <w:szCs w:val="22"/>
        </w:rPr>
        <w:tab/>
      </w:r>
      <w:r w:rsidRPr="00E900BA">
        <w:rPr>
          <w:rFonts w:ascii="Garamond" w:hAnsi="Garamond"/>
          <w:sz w:val="22"/>
          <w:szCs w:val="22"/>
        </w:rPr>
        <w:t>Jedná se o samostatné venkovní ŽB konstrukce s přístupovými schodišti na obou stranách tribun. Tribuna u hřiště na plážový volejbal o půdorysném rozměru 16,0 m x 1,6 m je zároveň navržena s opěrnou úhlovou stěnou tl. 400 mm, kapacita tribuny je 30 osob.</w:t>
      </w:r>
    </w:p>
    <w:p w:rsidR="00E900BA" w:rsidRPr="00E900BA" w:rsidRDefault="00E900BA" w:rsidP="00E900BA">
      <w:pPr>
        <w:tabs>
          <w:tab w:val="left" w:pos="426"/>
        </w:tabs>
        <w:ind w:firstLine="284"/>
        <w:jc w:val="both"/>
        <w:rPr>
          <w:rFonts w:ascii="Garamond" w:hAnsi="Garamond"/>
          <w:sz w:val="22"/>
          <w:szCs w:val="22"/>
        </w:rPr>
      </w:pPr>
      <w:r w:rsidRPr="00E900BA">
        <w:rPr>
          <w:rFonts w:ascii="Garamond" w:hAnsi="Garamond"/>
          <w:sz w:val="22"/>
          <w:szCs w:val="22"/>
        </w:rPr>
        <w:t xml:space="preserve">Tribuna u multifunkčního hřiště má půdorysný rozměr 17,6 m x 2,4 m s kapacitou 50 osob. </w:t>
      </w:r>
    </w:p>
    <w:p w:rsidR="00E900BA" w:rsidRPr="00E900BA" w:rsidRDefault="00E900BA" w:rsidP="00E900BA">
      <w:pPr>
        <w:tabs>
          <w:tab w:val="left" w:pos="284"/>
        </w:tabs>
        <w:jc w:val="both"/>
        <w:rPr>
          <w:rFonts w:ascii="Garamond" w:hAnsi="Garamond"/>
          <w:sz w:val="22"/>
          <w:szCs w:val="22"/>
        </w:rPr>
      </w:pPr>
      <w:r>
        <w:rPr>
          <w:rFonts w:ascii="Garamond" w:hAnsi="Garamond"/>
          <w:sz w:val="22"/>
          <w:szCs w:val="22"/>
        </w:rPr>
        <w:tab/>
      </w:r>
      <w:r w:rsidRPr="00E900BA">
        <w:rPr>
          <w:rFonts w:ascii="Garamond" w:hAnsi="Garamond"/>
          <w:sz w:val="22"/>
          <w:szCs w:val="22"/>
        </w:rPr>
        <w:t>Přístupová schodiště jsou navržena jako ŽB zalomená deska s nadbetonovanými schodišťovými stupni.</w:t>
      </w:r>
    </w:p>
    <w:p w:rsidR="00E900BA" w:rsidRDefault="00E900BA" w:rsidP="00E900BA">
      <w:pPr>
        <w:tabs>
          <w:tab w:val="left" w:pos="284"/>
        </w:tabs>
        <w:jc w:val="both"/>
        <w:rPr>
          <w:rFonts w:ascii="Garamond" w:hAnsi="Garamond"/>
          <w:sz w:val="22"/>
          <w:szCs w:val="22"/>
        </w:rPr>
      </w:pPr>
      <w:r w:rsidRPr="00E900BA">
        <w:rPr>
          <w:rFonts w:ascii="Garamond" w:hAnsi="Garamond"/>
          <w:sz w:val="22"/>
          <w:szCs w:val="22"/>
        </w:rPr>
        <w:lastRenderedPageBreak/>
        <w:tab/>
        <w:t>Lavice obou tribun mají šířku 800 mm. Sedací plocha je navržena z tepelně upraveného dřeva kotvená k betonu pomocí distančního ocelového profilu. Zábradlí je navržené ocelové výšky 1000 mm se svislým členěním.</w:t>
      </w:r>
    </w:p>
    <w:p w:rsidR="00E900BA" w:rsidRPr="00E900BA" w:rsidRDefault="00E900BA" w:rsidP="00E900BA">
      <w:pPr>
        <w:tabs>
          <w:tab w:val="left" w:pos="284"/>
        </w:tabs>
        <w:jc w:val="both"/>
        <w:rPr>
          <w:rFonts w:ascii="Garamond" w:hAnsi="Garamond"/>
          <w:sz w:val="22"/>
          <w:szCs w:val="22"/>
        </w:rPr>
      </w:pPr>
    </w:p>
    <w:p w:rsidR="00E900BA" w:rsidRPr="00E900BA" w:rsidRDefault="00E900BA" w:rsidP="00E900BA">
      <w:pPr>
        <w:jc w:val="both"/>
        <w:rPr>
          <w:rFonts w:ascii="Garamond" w:hAnsi="Garamond"/>
          <w:bCs/>
          <w:sz w:val="22"/>
          <w:szCs w:val="22"/>
        </w:rPr>
      </w:pPr>
      <w:r>
        <w:rPr>
          <w:rFonts w:ascii="Courier New" w:hAnsi="Courier New"/>
          <w:b/>
        </w:rPr>
        <w:t xml:space="preserve">     </w:t>
      </w:r>
      <w:r>
        <w:rPr>
          <w:rFonts w:ascii="Courier New" w:hAnsi="Courier New"/>
          <w:b/>
        </w:rPr>
        <w:tab/>
      </w:r>
      <w:r w:rsidRPr="00E900BA">
        <w:rPr>
          <w:rFonts w:ascii="Garamond" w:hAnsi="Garamond"/>
          <w:bCs/>
          <w:sz w:val="22"/>
          <w:szCs w:val="22"/>
        </w:rPr>
        <w:t xml:space="preserve">Na </w:t>
      </w:r>
      <w:r w:rsidRPr="00E900BA">
        <w:rPr>
          <w:rFonts w:ascii="Garamond" w:hAnsi="Garamond"/>
          <w:bCs/>
          <w:sz w:val="22"/>
          <w:szCs w:val="22"/>
          <w:u w:val="single"/>
        </w:rPr>
        <w:t>ocelové konstrukce</w:t>
      </w:r>
      <w:r w:rsidRPr="00E900BA">
        <w:rPr>
          <w:rFonts w:ascii="Garamond" w:hAnsi="Garamond"/>
          <w:bCs/>
          <w:sz w:val="22"/>
          <w:szCs w:val="22"/>
        </w:rPr>
        <w:t xml:space="preserve"> je použita ocel pevnostní třídy </w:t>
      </w:r>
      <w:r w:rsidRPr="00E900BA">
        <w:rPr>
          <w:rFonts w:ascii="Garamond" w:hAnsi="Garamond"/>
          <w:b/>
          <w:sz w:val="22"/>
          <w:szCs w:val="22"/>
        </w:rPr>
        <w:t>S 235 J2H</w:t>
      </w:r>
      <w:r w:rsidRPr="00E900BA">
        <w:rPr>
          <w:rFonts w:ascii="Garamond" w:hAnsi="Garamond"/>
          <w:bCs/>
          <w:sz w:val="22"/>
          <w:szCs w:val="22"/>
        </w:rPr>
        <w:t xml:space="preserve"> pro duté profily podle EN 10 210 – 1. Čtvercové a obdélníkové profily jsou uvažovány jako tvarované za studena. Trubkové profily jako válcované za tepla.</w:t>
      </w:r>
    </w:p>
    <w:p w:rsidR="00E900BA" w:rsidRPr="00E900BA" w:rsidRDefault="00E900BA" w:rsidP="00E900BA">
      <w:pPr>
        <w:jc w:val="both"/>
        <w:rPr>
          <w:rFonts w:ascii="Garamond" w:hAnsi="Garamond"/>
          <w:bCs/>
          <w:sz w:val="22"/>
          <w:szCs w:val="22"/>
        </w:rPr>
      </w:pPr>
    </w:p>
    <w:p w:rsidR="00E900BA" w:rsidRPr="00E900BA" w:rsidRDefault="00E900BA" w:rsidP="00E900BA">
      <w:pPr>
        <w:pStyle w:val="Zkladntextodsazen3"/>
        <w:rPr>
          <w:rFonts w:ascii="Garamond" w:hAnsi="Garamond"/>
          <w:sz w:val="22"/>
          <w:szCs w:val="22"/>
        </w:rPr>
      </w:pPr>
      <w:r w:rsidRPr="00E900BA">
        <w:rPr>
          <w:rFonts w:ascii="Garamond" w:hAnsi="Garamond"/>
          <w:sz w:val="22"/>
          <w:szCs w:val="22"/>
        </w:rPr>
        <w:t xml:space="preserve">Pro  monolitické </w:t>
      </w:r>
      <w:r w:rsidRPr="00E900BA">
        <w:rPr>
          <w:rFonts w:ascii="Garamond" w:hAnsi="Garamond"/>
          <w:sz w:val="22"/>
          <w:szCs w:val="22"/>
          <w:u w:val="single"/>
        </w:rPr>
        <w:t>železobetonové konstrukce</w:t>
      </w:r>
      <w:r w:rsidRPr="00E900BA">
        <w:rPr>
          <w:rFonts w:ascii="Garamond" w:hAnsi="Garamond"/>
          <w:sz w:val="22"/>
          <w:szCs w:val="22"/>
        </w:rPr>
        <w:t xml:space="preserve"> jsou navrženy  následující materiály dle ČSN 73 1201 – Navrhování betonových konstrukcí :</w:t>
      </w:r>
    </w:p>
    <w:p w:rsidR="00E900BA" w:rsidRPr="00E900BA" w:rsidRDefault="00E900BA" w:rsidP="00E900BA">
      <w:pPr>
        <w:jc w:val="both"/>
        <w:rPr>
          <w:rFonts w:ascii="Garamond" w:hAnsi="Garamond"/>
          <w:b/>
          <w:sz w:val="22"/>
          <w:szCs w:val="22"/>
        </w:rPr>
      </w:pPr>
      <w:r w:rsidRPr="00E900BA">
        <w:rPr>
          <w:rFonts w:ascii="Garamond" w:hAnsi="Garamond"/>
          <w:sz w:val="22"/>
          <w:szCs w:val="22"/>
        </w:rPr>
        <w:t xml:space="preserve">3.1  </w:t>
      </w:r>
      <w:r w:rsidRPr="00E900BA">
        <w:rPr>
          <w:rFonts w:ascii="Garamond" w:hAnsi="Garamond"/>
          <w:sz w:val="22"/>
          <w:szCs w:val="22"/>
        </w:rPr>
        <w:tab/>
      </w:r>
      <w:r w:rsidRPr="00E900BA">
        <w:rPr>
          <w:rFonts w:ascii="Garamond" w:hAnsi="Garamond"/>
          <w:b/>
          <w:sz w:val="22"/>
          <w:szCs w:val="22"/>
        </w:rPr>
        <w:t>BETON  C25/30 – XC1 … platí pro základy SO 03 Horolezecká stěna</w:t>
      </w:r>
    </w:p>
    <w:p w:rsidR="00E900BA" w:rsidRPr="00E900BA" w:rsidRDefault="00E900BA" w:rsidP="00E900BA">
      <w:pPr>
        <w:ind w:firstLine="708"/>
        <w:jc w:val="both"/>
        <w:rPr>
          <w:rFonts w:ascii="Garamond" w:hAnsi="Garamond"/>
          <w:sz w:val="22"/>
          <w:szCs w:val="22"/>
        </w:rPr>
      </w:pPr>
      <w:r w:rsidRPr="00E900BA">
        <w:rPr>
          <w:rFonts w:ascii="Garamond" w:hAnsi="Garamond"/>
          <w:sz w:val="22"/>
          <w:szCs w:val="22"/>
        </w:rPr>
        <w:t>f</w:t>
      </w:r>
      <w:r w:rsidRPr="00E900BA">
        <w:rPr>
          <w:rFonts w:ascii="Garamond" w:hAnsi="Garamond"/>
          <w:sz w:val="22"/>
          <w:szCs w:val="22"/>
          <w:vertAlign w:val="subscript"/>
        </w:rPr>
        <w:t>ck</w:t>
      </w:r>
      <w:r w:rsidRPr="00E900BA">
        <w:rPr>
          <w:rFonts w:ascii="Garamond" w:hAnsi="Garamond"/>
          <w:sz w:val="22"/>
          <w:szCs w:val="22"/>
        </w:rPr>
        <w:t xml:space="preserve"> = 25 MPa, f</w:t>
      </w:r>
      <w:r w:rsidRPr="00E900BA">
        <w:rPr>
          <w:rFonts w:ascii="Garamond" w:hAnsi="Garamond"/>
          <w:sz w:val="22"/>
          <w:szCs w:val="22"/>
          <w:vertAlign w:val="subscript"/>
        </w:rPr>
        <w:t>ctm</w:t>
      </w:r>
      <w:r w:rsidRPr="00E900BA">
        <w:rPr>
          <w:rFonts w:ascii="Garamond" w:hAnsi="Garamond"/>
          <w:sz w:val="22"/>
          <w:szCs w:val="22"/>
        </w:rPr>
        <w:t xml:space="preserve"> = 2,6 MPa, E</w:t>
      </w:r>
      <w:r w:rsidRPr="00E900BA">
        <w:rPr>
          <w:rFonts w:ascii="Garamond" w:hAnsi="Garamond"/>
          <w:sz w:val="22"/>
          <w:szCs w:val="22"/>
          <w:vertAlign w:val="subscript"/>
        </w:rPr>
        <w:t>cm</w:t>
      </w:r>
      <w:r w:rsidRPr="00E900BA">
        <w:rPr>
          <w:rFonts w:ascii="Garamond" w:hAnsi="Garamond"/>
          <w:sz w:val="22"/>
          <w:szCs w:val="22"/>
        </w:rPr>
        <w:t>= 31 GPa</w:t>
      </w:r>
    </w:p>
    <w:p w:rsidR="00E900BA" w:rsidRPr="00E900BA" w:rsidRDefault="00E900BA" w:rsidP="00E900BA">
      <w:pPr>
        <w:ind w:firstLine="708"/>
        <w:jc w:val="both"/>
        <w:rPr>
          <w:rFonts w:ascii="Garamond" w:hAnsi="Garamond"/>
          <w:sz w:val="22"/>
          <w:szCs w:val="22"/>
        </w:rPr>
      </w:pPr>
    </w:p>
    <w:p w:rsidR="00E900BA" w:rsidRPr="00E900BA" w:rsidRDefault="00E900BA" w:rsidP="00E900BA">
      <w:pPr>
        <w:ind w:firstLine="708"/>
        <w:jc w:val="both"/>
        <w:rPr>
          <w:rFonts w:ascii="Garamond" w:hAnsi="Garamond"/>
          <w:b/>
          <w:sz w:val="22"/>
          <w:szCs w:val="22"/>
        </w:rPr>
      </w:pPr>
      <w:r w:rsidRPr="00E900BA">
        <w:rPr>
          <w:rFonts w:ascii="Garamond" w:hAnsi="Garamond"/>
          <w:b/>
          <w:sz w:val="22"/>
          <w:szCs w:val="22"/>
        </w:rPr>
        <w:t>BETON  C30/37 – XC4, XF3, XA1 … platí pro  SO 02 Tribuny</w:t>
      </w:r>
    </w:p>
    <w:p w:rsidR="00E900BA" w:rsidRPr="00E900BA" w:rsidRDefault="00E900BA" w:rsidP="00E900BA">
      <w:pPr>
        <w:ind w:firstLine="708"/>
        <w:jc w:val="both"/>
        <w:rPr>
          <w:rFonts w:ascii="Garamond" w:hAnsi="Garamond"/>
          <w:sz w:val="22"/>
          <w:szCs w:val="22"/>
        </w:rPr>
      </w:pPr>
      <w:r w:rsidRPr="00E900BA">
        <w:rPr>
          <w:rFonts w:ascii="Garamond" w:hAnsi="Garamond"/>
          <w:sz w:val="22"/>
          <w:szCs w:val="22"/>
        </w:rPr>
        <w:t>f</w:t>
      </w:r>
      <w:r w:rsidRPr="00E900BA">
        <w:rPr>
          <w:rFonts w:ascii="Garamond" w:hAnsi="Garamond"/>
          <w:sz w:val="22"/>
          <w:szCs w:val="22"/>
          <w:vertAlign w:val="subscript"/>
        </w:rPr>
        <w:t>ck</w:t>
      </w:r>
      <w:r w:rsidRPr="00E900BA">
        <w:rPr>
          <w:rFonts w:ascii="Garamond" w:hAnsi="Garamond"/>
          <w:sz w:val="22"/>
          <w:szCs w:val="22"/>
        </w:rPr>
        <w:t xml:space="preserve"> = 30 MPa, f</w:t>
      </w:r>
      <w:r w:rsidRPr="00E900BA">
        <w:rPr>
          <w:rFonts w:ascii="Garamond" w:hAnsi="Garamond"/>
          <w:sz w:val="22"/>
          <w:szCs w:val="22"/>
          <w:vertAlign w:val="subscript"/>
        </w:rPr>
        <w:t>ctm</w:t>
      </w:r>
      <w:r w:rsidRPr="00E900BA">
        <w:rPr>
          <w:rFonts w:ascii="Garamond" w:hAnsi="Garamond"/>
          <w:sz w:val="22"/>
          <w:szCs w:val="22"/>
        </w:rPr>
        <w:t xml:space="preserve"> = 2,9 MPa, E</w:t>
      </w:r>
      <w:r w:rsidRPr="00E900BA">
        <w:rPr>
          <w:rFonts w:ascii="Garamond" w:hAnsi="Garamond"/>
          <w:sz w:val="22"/>
          <w:szCs w:val="22"/>
          <w:vertAlign w:val="subscript"/>
        </w:rPr>
        <w:t>cm</w:t>
      </w:r>
      <w:r w:rsidRPr="00E900BA">
        <w:rPr>
          <w:rFonts w:ascii="Garamond" w:hAnsi="Garamond"/>
          <w:sz w:val="22"/>
          <w:szCs w:val="22"/>
        </w:rPr>
        <w:t>= 33 GPa</w:t>
      </w:r>
    </w:p>
    <w:p w:rsidR="00E900BA" w:rsidRPr="00E900BA" w:rsidRDefault="00E900BA" w:rsidP="00E900BA">
      <w:pPr>
        <w:jc w:val="both"/>
        <w:rPr>
          <w:rFonts w:ascii="Garamond" w:hAnsi="Garamond"/>
          <w:sz w:val="22"/>
          <w:szCs w:val="22"/>
        </w:rPr>
      </w:pPr>
    </w:p>
    <w:p w:rsidR="00E900BA" w:rsidRPr="00E900BA" w:rsidRDefault="00E900BA" w:rsidP="00E900BA">
      <w:pPr>
        <w:jc w:val="both"/>
        <w:rPr>
          <w:rFonts w:ascii="Garamond" w:hAnsi="Garamond"/>
          <w:sz w:val="22"/>
          <w:szCs w:val="22"/>
        </w:rPr>
      </w:pPr>
      <w:r w:rsidRPr="00E900BA">
        <w:rPr>
          <w:rFonts w:ascii="Garamond" w:hAnsi="Garamond"/>
          <w:sz w:val="22"/>
          <w:szCs w:val="22"/>
        </w:rPr>
        <w:t>3.2</w:t>
      </w:r>
      <w:r w:rsidRPr="00E900BA">
        <w:rPr>
          <w:rFonts w:ascii="Garamond" w:hAnsi="Garamond"/>
          <w:sz w:val="22"/>
          <w:szCs w:val="22"/>
        </w:rPr>
        <w:tab/>
      </w:r>
      <w:r w:rsidRPr="00E900BA">
        <w:rPr>
          <w:rFonts w:ascii="Garamond" w:hAnsi="Garamond"/>
          <w:b/>
          <w:caps/>
          <w:sz w:val="22"/>
          <w:szCs w:val="22"/>
        </w:rPr>
        <w:t>Nosná svařovaná výztužná síť</w:t>
      </w:r>
    </w:p>
    <w:p w:rsidR="00E900BA" w:rsidRPr="00E900BA" w:rsidRDefault="00E900BA" w:rsidP="00E900BA">
      <w:pPr>
        <w:jc w:val="both"/>
        <w:rPr>
          <w:rFonts w:ascii="Garamond" w:hAnsi="Garamond"/>
          <w:sz w:val="22"/>
          <w:szCs w:val="22"/>
        </w:rPr>
      </w:pPr>
      <w:r w:rsidRPr="00E900BA">
        <w:rPr>
          <w:rFonts w:ascii="Garamond" w:hAnsi="Garamond"/>
          <w:sz w:val="22"/>
          <w:szCs w:val="22"/>
        </w:rPr>
        <w:tab/>
        <w:t>z drátů žebírkových – KARI SZ</w:t>
      </w:r>
    </w:p>
    <w:p w:rsidR="00E900BA" w:rsidRPr="00E900BA" w:rsidRDefault="00E900BA" w:rsidP="00E900BA">
      <w:pPr>
        <w:jc w:val="both"/>
        <w:rPr>
          <w:rFonts w:ascii="Garamond" w:hAnsi="Garamond"/>
          <w:sz w:val="22"/>
          <w:szCs w:val="22"/>
        </w:rPr>
      </w:pPr>
      <w:r w:rsidRPr="00E900BA">
        <w:rPr>
          <w:rFonts w:ascii="Garamond" w:hAnsi="Garamond"/>
          <w:sz w:val="22"/>
          <w:szCs w:val="22"/>
        </w:rPr>
        <w:tab/>
        <w:t>f</w:t>
      </w:r>
      <w:r w:rsidRPr="00E900BA">
        <w:rPr>
          <w:rFonts w:ascii="Garamond" w:hAnsi="Garamond"/>
          <w:sz w:val="22"/>
          <w:szCs w:val="22"/>
          <w:vertAlign w:val="subscript"/>
        </w:rPr>
        <w:t>yk</w:t>
      </w:r>
      <w:r w:rsidRPr="00E900BA">
        <w:rPr>
          <w:rFonts w:ascii="Garamond" w:hAnsi="Garamond"/>
          <w:sz w:val="22"/>
          <w:szCs w:val="22"/>
        </w:rPr>
        <w:t xml:space="preserve"> = 420 MPa</w:t>
      </w:r>
    </w:p>
    <w:p w:rsidR="00E900BA" w:rsidRPr="00E900BA" w:rsidRDefault="00E900BA" w:rsidP="00E900BA">
      <w:pPr>
        <w:rPr>
          <w:rFonts w:ascii="Garamond" w:hAnsi="Garamond"/>
          <w:b/>
          <w:sz w:val="22"/>
          <w:szCs w:val="22"/>
          <w:u w:val="single"/>
        </w:rPr>
      </w:pPr>
    </w:p>
    <w:p w:rsidR="00E45BAC" w:rsidRPr="000863A1" w:rsidRDefault="00E45BAC" w:rsidP="00E45BAC">
      <w:pPr>
        <w:tabs>
          <w:tab w:val="left" w:pos="426"/>
        </w:tabs>
        <w:jc w:val="both"/>
        <w:rPr>
          <w:rFonts w:ascii="Garamond" w:hAnsi="Garamond" w:cs="Arial"/>
          <w:sz w:val="22"/>
          <w:szCs w:val="22"/>
        </w:rPr>
      </w:pPr>
    </w:p>
    <w:p w:rsidR="00E45BAC" w:rsidRPr="0010564F" w:rsidRDefault="00E45BAC" w:rsidP="00E45BAC">
      <w:pPr>
        <w:tabs>
          <w:tab w:val="left" w:pos="426"/>
        </w:tabs>
        <w:jc w:val="both"/>
        <w:rPr>
          <w:rFonts w:ascii="Garamond" w:hAnsi="Garamond" w:cs="Arial"/>
          <w:b/>
          <w:sz w:val="22"/>
          <w:szCs w:val="22"/>
          <w:u w:val="single"/>
        </w:rPr>
      </w:pPr>
      <w:r>
        <w:rPr>
          <w:rFonts w:ascii="Garamond" w:hAnsi="Garamond" w:cs="Arial"/>
          <w:b/>
          <w:sz w:val="24"/>
          <w:szCs w:val="24"/>
        </w:rPr>
        <w:tab/>
      </w:r>
      <w:r w:rsidRPr="0010564F">
        <w:rPr>
          <w:rFonts w:ascii="Garamond" w:hAnsi="Garamond" w:cs="Arial"/>
          <w:b/>
          <w:sz w:val="22"/>
          <w:szCs w:val="22"/>
          <w:u w:val="single"/>
        </w:rPr>
        <w:t>SO 03 Horolezecká stěna</w:t>
      </w:r>
    </w:p>
    <w:p w:rsidR="00E45BAC" w:rsidRPr="001B386A" w:rsidRDefault="00E45BAC" w:rsidP="00E45BAC">
      <w:pPr>
        <w:tabs>
          <w:tab w:val="left" w:pos="426"/>
        </w:tabs>
        <w:jc w:val="both"/>
        <w:rPr>
          <w:rFonts w:ascii="Garamond" w:hAnsi="Garamond" w:cs="Arial"/>
          <w:b/>
          <w:sz w:val="16"/>
          <w:szCs w:val="16"/>
          <w:u w:val="single"/>
        </w:rPr>
      </w:pPr>
    </w:p>
    <w:p w:rsidR="00E45BAC" w:rsidRDefault="00E45BAC" w:rsidP="00E45BAC">
      <w:pPr>
        <w:tabs>
          <w:tab w:val="left" w:pos="426"/>
        </w:tabs>
        <w:jc w:val="both"/>
        <w:rPr>
          <w:rFonts w:ascii="Garamond" w:hAnsi="Garamond" w:cs="Arial"/>
          <w:sz w:val="22"/>
          <w:szCs w:val="22"/>
        </w:rPr>
      </w:pPr>
      <w:r w:rsidRPr="00E2282F">
        <w:rPr>
          <w:rFonts w:ascii="Garamond" w:hAnsi="Garamond" w:cs="Arial"/>
          <w:sz w:val="22"/>
          <w:szCs w:val="22"/>
        </w:rPr>
        <w:t>Horolezecká stěna je navržena v šesti modulech</w:t>
      </w:r>
      <w:r>
        <w:rPr>
          <w:rFonts w:ascii="Garamond" w:hAnsi="Garamond" w:cs="Arial"/>
          <w:sz w:val="22"/>
          <w:szCs w:val="22"/>
        </w:rPr>
        <w:t xml:space="preserve"> s různě tvarovanou plochou - jedná se o 6 lezeckých stěn s různým stupněm obtížnosti. </w:t>
      </w:r>
    </w:p>
    <w:p w:rsidR="00EC6402" w:rsidRPr="00E900BA" w:rsidRDefault="00EC6402" w:rsidP="00E900BA">
      <w:pPr>
        <w:tabs>
          <w:tab w:val="left" w:pos="284"/>
        </w:tabs>
        <w:jc w:val="both"/>
        <w:rPr>
          <w:rFonts w:ascii="Garamond" w:hAnsi="Garamond" w:cs="Arial"/>
          <w:sz w:val="22"/>
          <w:szCs w:val="22"/>
        </w:rPr>
      </w:pPr>
    </w:p>
    <w:p w:rsidR="00E900BA" w:rsidRDefault="00E900BA" w:rsidP="00E900BA">
      <w:pPr>
        <w:tabs>
          <w:tab w:val="left" w:pos="284"/>
        </w:tabs>
        <w:jc w:val="both"/>
        <w:rPr>
          <w:rFonts w:ascii="Garamond" w:hAnsi="Garamond"/>
          <w:bCs/>
          <w:sz w:val="22"/>
          <w:szCs w:val="22"/>
        </w:rPr>
      </w:pPr>
      <w:r w:rsidRPr="00E900BA">
        <w:rPr>
          <w:rFonts w:ascii="Garamond" w:hAnsi="Garamond"/>
          <w:bCs/>
          <w:sz w:val="22"/>
          <w:szCs w:val="22"/>
        </w:rPr>
        <w:tab/>
      </w:r>
      <w:r w:rsidRPr="00E900BA">
        <w:rPr>
          <w:rFonts w:ascii="Garamond" w:hAnsi="Garamond"/>
          <w:b/>
          <w:sz w:val="22"/>
          <w:szCs w:val="22"/>
        </w:rPr>
        <w:t>Nosnou konstrukci horolezecké stěny</w:t>
      </w:r>
      <w:r w:rsidRPr="00E900BA">
        <w:rPr>
          <w:rFonts w:ascii="Garamond" w:hAnsi="Garamond"/>
          <w:bCs/>
          <w:sz w:val="22"/>
          <w:szCs w:val="22"/>
        </w:rPr>
        <w:t xml:space="preserve"> tvoří 7 ks základních nosných ocelových příhradových sloupů šířky b = 600 mm. Sloupy budou postaveny </w:t>
      </w:r>
      <w:r w:rsidRPr="00E900BA">
        <w:rPr>
          <w:rFonts w:ascii="Garamond" w:hAnsi="Garamond"/>
          <w:bCs/>
          <w:sz w:val="22"/>
          <w:szCs w:val="22"/>
          <w:u w:val="single"/>
        </w:rPr>
        <w:t>v řadách</w:t>
      </w:r>
      <w:r w:rsidRPr="00E900BA">
        <w:rPr>
          <w:rFonts w:ascii="Garamond" w:hAnsi="Garamond"/>
          <w:bCs/>
          <w:sz w:val="22"/>
          <w:szCs w:val="22"/>
        </w:rPr>
        <w:t xml:space="preserve"> s osovou vzdáleností </w:t>
      </w:r>
      <w:r w:rsidRPr="00E900BA">
        <w:rPr>
          <w:rFonts w:ascii="Garamond" w:hAnsi="Garamond"/>
          <w:b/>
          <w:sz w:val="22"/>
          <w:szCs w:val="22"/>
        </w:rPr>
        <w:t>2,075 m.</w:t>
      </w:r>
      <w:r w:rsidRPr="00E900BA">
        <w:rPr>
          <w:rFonts w:ascii="Garamond" w:hAnsi="Garamond"/>
          <w:bCs/>
          <w:sz w:val="22"/>
          <w:szCs w:val="22"/>
        </w:rPr>
        <w:t xml:space="preserve"> Výška příhradových sloupů h = 11,44 m. </w:t>
      </w:r>
    </w:p>
    <w:p w:rsidR="00E900BA" w:rsidRPr="00E900BA" w:rsidRDefault="00E900BA" w:rsidP="00E900BA">
      <w:pPr>
        <w:tabs>
          <w:tab w:val="left" w:pos="284"/>
        </w:tabs>
        <w:jc w:val="both"/>
        <w:rPr>
          <w:rFonts w:ascii="Garamond" w:hAnsi="Garamond"/>
          <w:bCs/>
          <w:sz w:val="22"/>
          <w:szCs w:val="22"/>
        </w:rPr>
      </w:pPr>
    </w:p>
    <w:p w:rsidR="00E900BA" w:rsidRDefault="00E900BA" w:rsidP="00E900BA">
      <w:pPr>
        <w:tabs>
          <w:tab w:val="left" w:pos="284"/>
        </w:tabs>
        <w:ind w:firstLine="284"/>
        <w:jc w:val="both"/>
        <w:rPr>
          <w:rFonts w:ascii="Garamond" w:hAnsi="Garamond"/>
          <w:bCs/>
          <w:sz w:val="22"/>
          <w:szCs w:val="22"/>
        </w:rPr>
      </w:pPr>
      <w:r w:rsidRPr="00E900BA">
        <w:rPr>
          <w:rFonts w:ascii="Garamond" w:hAnsi="Garamond"/>
          <w:bCs/>
          <w:sz w:val="22"/>
          <w:szCs w:val="22"/>
        </w:rPr>
        <w:t xml:space="preserve">Profily sloupů jsou navrženy z tenkostěnných uzavřených profilů Jäkl různého průřezu. Na každý sloup je pak dále přivařen sekundární systém Jäklových profilů. Tento systém spolu s výplní řad pak tvoří plochu pro přikotvení lezecké stěny. </w:t>
      </w:r>
    </w:p>
    <w:p w:rsidR="00E900BA" w:rsidRPr="00E900BA" w:rsidRDefault="00E900BA" w:rsidP="00E900BA">
      <w:pPr>
        <w:tabs>
          <w:tab w:val="left" w:pos="284"/>
        </w:tabs>
        <w:ind w:firstLine="284"/>
        <w:jc w:val="both"/>
        <w:rPr>
          <w:rFonts w:ascii="Garamond" w:hAnsi="Garamond"/>
          <w:bCs/>
          <w:sz w:val="22"/>
          <w:szCs w:val="22"/>
        </w:rPr>
      </w:pPr>
    </w:p>
    <w:p w:rsidR="00E900BA" w:rsidRPr="00E900BA" w:rsidRDefault="00E900BA" w:rsidP="00E900BA">
      <w:pPr>
        <w:tabs>
          <w:tab w:val="left" w:pos="284"/>
        </w:tabs>
        <w:ind w:firstLine="284"/>
        <w:jc w:val="both"/>
        <w:rPr>
          <w:rFonts w:ascii="Garamond" w:hAnsi="Garamond"/>
          <w:bCs/>
          <w:sz w:val="22"/>
          <w:szCs w:val="22"/>
        </w:rPr>
      </w:pPr>
      <w:r w:rsidRPr="00E900BA">
        <w:rPr>
          <w:rFonts w:ascii="Garamond" w:hAnsi="Garamond"/>
          <w:bCs/>
          <w:sz w:val="22"/>
          <w:szCs w:val="22"/>
        </w:rPr>
        <w:t>Jednotlivé sloupy jsou dále vzájemně zavětrovány v podélném směru uzavřenými tenkostěnnými profily Jäkl. Výpl</w:t>
      </w:r>
      <w:r w:rsidRPr="00E900BA">
        <w:rPr>
          <w:rFonts w:ascii="Garamond" w:hAnsi="Garamond"/>
          <w:sz w:val="22"/>
          <w:szCs w:val="22"/>
        </w:rPr>
        <w:t xml:space="preserve">ň řad tvoří dále horizontální prvky osazené v řadách po 2200 mm a vertikální prvky rozdělující jednotlivé řady na dvě poloviny. Prvky výplně jsou navrženy opět z uzavřených tenkostěnných profilů </w:t>
      </w:r>
      <w:r w:rsidRPr="00E900BA">
        <w:rPr>
          <w:rFonts w:ascii="Garamond" w:hAnsi="Garamond"/>
          <w:bCs/>
          <w:sz w:val="22"/>
          <w:szCs w:val="22"/>
        </w:rPr>
        <w:t>Jäkl.</w:t>
      </w:r>
    </w:p>
    <w:p w:rsidR="00E900BA" w:rsidRPr="00E900BA" w:rsidRDefault="00E900BA" w:rsidP="00E900BA">
      <w:pPr>
        <w:tabs>
          <w:tab w:val="left" w:pos="284"/>
        </w:tabs>
        <w:ind w:firstLine="708"/>
        <w:jc w:val="both"/>
        <w:rPr>
          <w:rFonts w:ascii="Garamond" w:hAnsi="Garamond"/>
          <w:bCs/>
          <w:sz w:val="22"/>
          <w:szCs w:val="22"/>
        </w:rPr>
      </w:pPr>
    </w:p>
    <w:p w:rsidR="00E900BA" w:rsidRPr="00E900BA" w:rsidRDefault="00E900BA" w:rsidP="00E900BA">
      <w:pPr>
        <w:tabs>
          <w:tab w:val="left" w:pos="284"/>
        </w:tabs>
        <w:ind w:firstLine="284"/>
        <w:jc w:val="both"/>
        <w:rPr>
          <w:rFonts w:ascii="Garamond" w:hAnsi="Garamond"/>
          <w:bCs/>
          <w:sz w:val="22"/>
          <w:szCs w:val="22"/>
        </w:rPr>
      </w:pPr>
      <w:r w:rsidRPr="00E900BA">
        <w:rPr>
          <w:rFonts w:ascii="Garamond" w:hAnsi="Garamond"/>
          <w:b/>
          <w:sz w:val="22"/>
          <w:szCs w:val="22"/>
        </w:rPr>
        <w:t xml:space="preserve">Opláštění </w:t>
      </w:r>
      <w:r w:rsidRPr="00E900BA">
        <w:rPr>
          <w:rFonts w:ascii="Garamond" w:hAnsi="Garamond"/>
          <w:bCs/>
          <w:sz w:val="22"/>
          <w:szCs w:val="22"/>
        </w:rPr>
        <w:t>jednotlivých tvarovaných ploch (pěti lezeckých stěn) tvoří laminátové desky tl. 6 mm. Příhradový sloup v </w:t>
      </w:r>
      <w:r w:rsidRPr="00E900BA">
        <w:rPr>
          <w:rFonts w:ascii="Garamond" w:hAnsi="Garamond"/>
          <w:sz w:val="22"/>
          <w:szCs w:val="22"/>
        </w:rPr>
        <w:t>řadě 4 a 6</w:t>
      </w:r>
      <w:r w:rsidRPr="00E900BA">
        <w:rPr>
          <w:rFonts w:ascii="Garamond" w:hAnsi="Garamond"/>
          <w:bCs/>
          <w:sz w:val="22"/>
          <w:szCs w:val="22"/>
        </w:rPr>
        <w:t xml:space="preserve"> je opláštěný cementotřískovými deskami tl. 10 mm s odnímatelnou části pro možnost vstupu do prostoru za horolezeckou stěnu, shora osazení ocelových vazniček v podélném směru stěny pro uložení cementotřískových desek tl. 22 mm, separační vrstvy a HDPE fólie jako hydroizolační vrstvy střešního pláště. Pro kotvení desek použít systémové kotevní prvky– samovrtné šrouby, projektant doporučuje nerezové provedení.</w:t>
      </w:r>
    </w:p>
    <w:p w:rsidR="00E900BA" w:rsidRDefault="00E900BA" w:rsidP="00E900BA">
      <w:pPr>
        <w:tabs>
          <w:tab w:val="left" w:pos="284"/>
        </w:tabs>
        <w:jc w:val="both"/>
        <w:rPr>
          <w:rFonts w:ascii="Garamond" w:hAnsi="Garamond"/>
          <w:bCs/>
          <w:sz w:val="22"/>
          <w:szCs w:val="22"/>
        </w:rPr>
      </w:pPr>
      <w:r w:rsidRPr="00E900BA">
        <w:rPr>
          <w:rFonts w:ascii="Garamond" w:hAnsi="Garamond"/>
          <w:bCs/>
          <w:sz w:val="22"/>
          <w:szCs w:val="22"/>
        </w:rPr>
        <w:t>Nátěr desek silikonový, hrany základní nátěr, spáry vyplnit TPT.</w:t>
      </w:r>
    </w:p>
    <w:p w:rsidR="006400B5" w:rsidRPr="00E900BA" w:rsidRDefault="006400B5" w:rsidP="00E900BA">
      <w:pPr>
        <w:tabs>
          <w:tab w:val="left" w:pos="284"/>
        </w:tabs>
        <w:jc w:val="both"/>
        <w:rPr>
          <w:rFonts w:ascii="Garamond" w:hAnsi="Garamond"/>
          <w:bCs/>
          <w:sz w:val="22"/>
          <w:szCs w:val="22"/>
        </w:rPr>
      </w:pPr>
    </w:p>
    <w:p w:rsidR="0010564F" w:rsidRDefault="00E900BA" w:rsidP="00E900BA">
      <w:pPr>
        <w:tabs>
          <w:tab w:val="left" w:pos="284"/>
        </w:tabs>
        <w:jc w:val="both"/>
        <w:rPr>
          <w:rFonts w:ascii="Garamond" w:hAnsi="Garamond"/>
          <w:sz w:val="22"/>
          <w:szCs w:val="22"/>
        </w:rPr>
      </w:pPr>
      <w:r w:rsidRPr="00E900BA">
        <w:rPr>
          <w:rFonts w:ascii="Garamond" w:hAnsi="Garamond"/>
          <w:sz w:val="22"/>
          <w:szCs w:val="22"/>
        </w:rPr>
        <w:tab/>
      </w:r>
      <w:r w:rsidRPr="00E900BA">
        <w:rPr>
          <w:rFonts w:ascii="Garamond" w:hAnsi="Garamond"/>
          <w:b/>
          <w:sz w:val="22"/>
          <w:szCs w:val="22"/>
        </w:rPr>
        <w:t xml:space="preserve">Chyty pro lezení - </w:t>
      </w:r>
      <w:r w:rsidRPr="00E900BA">
        <w:rPr>
          <w:rFonts w:ascii="Garamond" w:hAnsi="Garamond"/>
          <w:sz w:val="22"/>
          <w:szCs w:val="22"/>
        </w:rPr>
        <w:t xml:space="preserve">pro tzv. </w:t>
      </w:r>
      <w:r w:rsidRPr="00E900BA">
        <w:rPr>
          <w:rFonts w:ascii="Garamond" w:hAnsi="Garamond"/>
          <w:sz w:val="22"/>
          <w:szCs w:val="22"/>
          <w:u w:val="single"/>
        </w:rPr>
        <w:t>horolezecké chyty</w:t>
      </w:r>
      <w:r w:rsidRPr="00E900BA">
        <w:rPr>
          <w:rFonts w:ascii="Garamond" w:hAnsi="Garamond"/>
          <w:sz w:val="22"/>
          <w:szCs w:val="22"/>
        </w:rPr>
        <w:t xml:space="preserve">, které se budou kotvit na stěnu z laminátových desek pro možnost lezení -je nutné provést konkrétní výběr příslušného typu a prokonzultovat správné rozmístění těchto chytů s odborníky. </w:t>
      </w:r>
    </w:p>
    <w:p w:rsidR="006400B5" w:rsidRPr="006400B5" w:rsidRDefault="006400B5" w:rsidP="00E900BA">
      <w:pPr>
        <w:tabs>
          <w:tab w:val="left" w:pos="284"/>
        </w:tabs>
        <w:jc w:val="both"/>
        <w:rPr>
          <w:rFonts w:ascii="Garamond" w:hAnsi="Garamond"/>
          <w:sz w:val="22"/>
          <w:szCs w:val="22"/>
        </w:rPr>
      </w:pPr>
    </w:p>
    <w:p w:rsidR="006400B5" w:rsidRDefault="00E900BA" w:rsidP="00E900BA">
      <w:pPr>
        <w:tabs>
          <w:tab w:val="left" w:pos="284"/>
        </w:tabs>
        <w:jc w:val="both"/>
        <w:rPr>
          <w:rFonts w:ascii="Garamond" w:hAnsi="Garamond"/>
          <w:bCs/>
          <w:sz w:val="22"/>
          <w:szCs w:val="22"/>
        </w:rPr>
      </w:pPr>
      <w:r w:rsidRPr="00E900BA">
        <w:rPr>
          <w:rFonts w:ascii="Garamond" w:hAnsi="Garamond"/>
          <w:bCs/>
          <w:sz w:val="22"/>
          <w:szCs w:val="22"/>
        </w:rPr>
        <w:tab/>
      </w:r>
      <w:r w:rsidRPr="00E900BA">
        <w:rPr>
          <w:rFonts w:ascii="Garamond" w:hAnsi="Garamond"/>
          <w:b/>
          <w:sz w:val="22"/>
          <w:szCs w:val="22"/>
        </w:rPr>
        <w:t>Klempířské výrobky</w:t>
      </w:r>
      <w:r w:rsidRPr="00E900BA">
        <w:rPr>
          <w:rFonts w:ascii="Garamond" w:hAnsi="Garamond"/>
          <w:bCs/>
          <w:sz w:val="22"/>
          <w:szCs w:val="22"/>
        </w:rPr>
        <w:t xml:space="preserve"> včetně lemovacích profilů – </w:t>
      </w:r>
      <w:r w:rsidRPr="00E900BA">
        <w:rPr>
          <w:rFonts w:ascii="Garamond" w:hAnsi="Garamond"/>
          <w:bCs/>
          <w:i/>
          <w:iCs/>
          <w:sz w:val="22"/>
          <w:szCs w:val="22"/>
        </w:rPr>
        <w:t>viz výkresová dokumentace</w:t>
      </w:r>
      <w:r w:rsidRPr="00E900BA">
        <w:rPr>
          <w:rFonts w:ascii="Garamond" w:hAnsi="Garamond"/>
          <w:bCs/>
          <w:sz w:val="22"/>
          <w:szCs w:val="22"/>
        </w:rPr>
        <w:t>.</w:t>
      </w:r>
    </w:p>
    <w:p w:rsidR="00E900BA" w:rsidRPr="00E900BA" w:rsidRDefault="00E900BA" w:rsidP="00E900BA">
      <w:pPr>
        <w:tabs>
          <w:tab w:val="left" w:pos="284"/>
        </w:tabs>
        <w:jc w:val="both"/>
        <w:rPr>
          <w:rFonts w:ascii="Garamond" w:hAnsi="Garamond"/>
          <w:bCs/>
          <w:sz w:val="22"/>
          <w:szCs w:val="22"/>
        </w:rPr>
      </w:pPr>
      <w:r w:rsidRPr="00E900BA">
        <w:rPr>
          <w:rFonts w:ascii="Garamond" w:hAnsi="Garamond"/>
          <w:bCs/>
          <w:sz w:val="22"/>
          <w:szCs w:val="22"/>
        </w:rPr>
        <w:lastRenderedPageBreak/>
        <w:t xml:space="preserve">     </w:t>
      </w:r>
      <w:r w:rsidRPr="00E900BA">
        <w:rPr>
          <w:rFonts w:ascii="Garamond" w:hAnsi="Garamond"/>
          <w:bCs/>
          <w:sz w:val="22"/>
          <w:szCs w:val="22"/>
        </w:rPr>
        <w:tab/>
      </w:r>
      <w:r w:rsidRPr="00E900BA">
        <w:rPr>
          <w:rFonts w:ascii="Garamond" w:hAnsi="Garamond"/>
          <w:bCs/>
          <w:sz w:val="22"/>
          <w:szCs w:val="22"/>
          <w:u w:val="single"/>
        </w:rPr>
        <w:t>V úrovni cca + 9,4 m</w:t>
      </w:r>
      <w:r w:rsidRPr="00E900BA">
        <w:rPr>
          <w:rFonts w:ascii="Garamond" w:hAnsi="Garamond"/>
          <w:bCs/>
          <w:sz w:val="22"/>
          <w:szCs w:val="22"/>
        </w:rPr>
        <w:t xml:space="preserve"> je pak každý příhradový sloup přikotven do betonového průvlaku (věnce) výšky h = 450 mm přes obvodový pláš</w:t>
      </w:r>
      <w:r w:rsidRPr="00E900BA">
        <w:rPr>
          <w:rFonts w:ascii="Garamond" w:hAnsi="Garamond"/>
          <w:sz w:val="22"/>
          <w:szCs w:val="22"/>
        </w:rPr>
        <w:t>ť</w:t>
      </w:r>
      <w:r w:rsidRPr="00E900BA">
        <w:rPr>
          <w:rFonts w:ascii="Garamond" w:hAnsi="Garamond"/>
          <w:bCs/>
          <w:sz w:val="22"/>
          <w:szCs w:val="22"/>
        </w:rPr>
        <w:t xml:space="preserve"> stávající budovy. Kotvení je provedeno pomocí systémových lepených kotev. </w:t>
      </w:r>
    </w:p>
    <w:p w:rsidR="00E900BA" w:rsidRPr="00E900BA" w:rsidRDefault="00E900BA" w:rsidP="00E900BA">
      <w:pPr>
        <w:tabs>
          <w:tab w:val="left" w:pos="284"/>
        </w:tabs>
        <w:jc w:val="both"/>
        <w:rPr>
          <w:rFonts w:ascii="Garamond" w:hAnsi="Garamond"/>
          <w:bCs/>
          <w:sz w:val="22"/>
          <w:szCs w:val="22"/>
        </w:rPr>
      </w:pPr>
    </w:p>
    <w:p w:rsidR="00E900BA" w:rsidRPr="00E900BA" w:rsidRDefault="00E900BA" w:rsidP="00E900BA">
      <w:pPr>
        <w:pStyle w:val="Nzev"/>
        <w:tabs>
          <w:tab w:val="left" w:pos="284"/>
        </w:tabs>
        <w:ind w:firstLine="284"/>
        <w:jc w:val="both"/>
        <w:rPr>
          <w:rFonts w:ascii="Garamond" w:hAnsi="Garamond"/>
          <w:bCs/>
          <w:sz w:val="22"/>
          <w:szCs w:val="22"/>
        </w:rPr>
      </w:pPr>
      <w:r w:rsidRPr="00E900BA">
        <w:rPr>
          <w:rFonts w:ascii="Garamond" w:hAnsi="Garamond"/>
          <w:bCs/>
          <w:sz w:val="22"/>
          <w:szCs w:val="22"/>
          <w:u w:val="single"/>
        </w:rPr>
        <w:t>Základovou konstrukci</w:t>
      </w:r>
      <w:r w:rsidRPr="00E900BA">
        <w:rPr>
          <w:rFonts w:ascii="Garamond" w:hAnsi="Garamond"/>
          <w:bCs/>
          <w:sz w:val="22"/>
          <w:szCs w:val="22"/>
        </w:rPr>
        <w:t xml:space="preserve"> pro nosnou ocelovou příhradovou konstrukci horolezecké stěny tvoří ŽB základový pás z betonu C20/25 – viz dále.</w:t>
      </w:r>
    </w:p>
    <w:p w:rsidR="00E900BA" w:rsidRPr="00E900BA" w:rsidRDefault="00E900BA" w:rsidP="00E900BA">
      <w:pPr>
        <w:pStyle w:val="Nzev"/>
        <w:tabs>
          <w:tab w:val="left" w:pos="284"/>
        </w:tabs>
        <w:ind w:firstLine="284"/>
        <w:jc w:val="both"/>
        <w:rPr>
          <w:rFonts w:ascii="Garamond" w:hAnsi="Garamond"/>
          <w:bCs/>
          <w:sz w:val="22"/>
          <w:szCs w:val="22"/>
        </w:rPr>
      </w:pPr>
      <w:r w:rsidRPr="00E900BA">
        <w:rPr>
          <w:rFonts w:ascii="Garamond" w:hAnsi="Garamond"/>
          <w:bCs/>
          <w:sz w:val="22"/>
          <w:szCs w:val="22"/>
        </w:rPr>
        <w:t xml:space="preserve">Základy budou vybetonované na štěrkopískovém podsypu tl. min 300 mm. </w:t>
      </w:r>
      <w:r w:rsidRPr="00E900BA">
        <w:rPr>
          <w:rFonts w:ascii="Garamond" w:hAnsi="Garamond"/>
          <w:b/>
          <w:sz w:val="22"/>
          <w:szCs w:val="22"/>
        </w:rPr>
        <w:t>Základový pás</w:t>
      </w:r>
      <w:r w:rsidRPr="00E900BA">
        <w:rPr>
          <w:rFonts w:ascii="Garamond" w:hAnsi="Garamond"/>
          <w:bCs/>
          <w:sz w:val="22"/>
          <w:szCs w:val="22"/>
        </w:rPr>
        <w:t xml:space="preserve"> o rozměrech 1000/600 mm (BxH) bude vybetonován bez pracovní spáry s dilatací od stávající budovy.</w:t>
      </w:r>
    </w:p>
    <w:p w:rsidR="00E900BA" w:rsidRPr="00E900BA" w:rsidRDefault="00E900BA" w:rsidP="00E900BA">
      <w:pPr>
        <w:pStyle w:val="Nzev"/>
        <w:tabs>
          <w:tab w:val="left" w:pos="284"/>
        </w:tabs>
        <w:jc w:val="both"/>
        <w:rPr>
          <w:rFonts w:ascii="Garamond" w:hAnsi="Garamond"/>
          <w:bCs/>
          <w:sz w:val="22"/>
          <w:szCs w:val="22"/>
        </w:rPr>
      </w:pPr>
      <w:r w:rsidRPr="00E900BA">
        <w:rPr>
          <w:rFonts w:ascii="Garamond" w:hAnsi="Garamond"/>
          <w:bCs/>
          <w:sz w:val="22"/>
          <w:szCs w:val="22"/>
        </w:rPr>
        <w:tab/>
        <w:t xml:space="preserve"> </w:t>
      </w:r>
    </w:p>
    <w:p w:rsidR="00E900BA" w:rsidRDefault="00E900BA" w:rsidP="00E900BA">
      <w:pPr>
        <w:pStyle w:val="Nzev"/>
        <w:tabs>
          <w:tab w:val="left" w:pos="284"/>
        </w:tabs>
        <w:ind w:firstLine="284"/>
        <w:jc w:val="both"/>
        <w:rPr>
          <w:rFonts w:ascii="Garamond" w:hAnsi="Garamond"/>
          <w:bCs/>
          <w:sz w:val="22"/>
          <w:szCs w:val="22"/>
        </w:rPr>
      </w:pPr>
      <w:r w:rsidRPr="00E900BA">
        <w:rPr>
          <w:rFonts w:ascii="Garamond" w:hAnsi="Garamond"/>
          <w:bCs/>
          <w:sz w:val="22"/>
          <w:szCs w:val="22"/>
        </w:rPr>
        <w:t xml:space="preserve">Mezi základovým pásem a stávající konstrukci základu budovy je navržená </w:t>
      </w:r>
      <w:r w:rsidRPr="00E900BA">
        <w:rPr>
          <w:rFonts w:ascii="Garamond" w:hAnsi="Garamond"/>
          <w:bCs/>
          <w:sz w:val="22"/>
          <w:szCs w:val="22"/>
          <w:u w:val="single"/>
        </w:rPr>
        <w:t>dilatační spára</w:t>
      </w:r>
      <w:r w:rsidRPr="00E900BA">
        <w:rPr>
          <w:rFonts w:ascii="Garamond" w:hAnsi="Garamond"/>
          <w:bCs/>
          <w:sz w:val="22"/>
          <w:szCs w:val="22"/>
        </w:rPr>
        <w:t xml:space="preserve"> konstrukčně upravena vložením desky z polystyrénu příslušné tloušťky.  </w:t>
      </w:r>
    </w:p>
    <w:p w:rsidR="006400B5" w:rsidRPr="00E900BA" w:rsidRDefault="006400B5" w:rsidP="00E900BA">
      <w:pPr>
        <w:pStyle w:val="Nzev"/>
        <w:tabs>
          <w:tab w:val="left" w:pos="284"/>
        </w:tabs>
        <w:ind w:firstLine="284"/>
        <w:jc w:val="both"/>
        <w:rPr>
          <w:rFonts w:ascii="Garamond" w:hAnsi="Garamond"/>
          <w:bCs/>
          <w:i/>
          <w:iCs/>
          <w:sz w:val="22"/>
          <w:szCs w:val="22"/>
        </w:rPr>
      </w:pPr>
    </w:p>
    <w:p w:rsidR="00E900BA" w:rsidRPr="00E900BA" w:rsidRDefault="00E900BA" w:rsidP="00E900BA">
      <w:pPr>
        <w:tabs>
          <w:tab w:val="left" w:pos="284"/>
        </w:tabs>
        <w:jc w:val="both"/>
        <w:rPr>
          <w:rFonts w:ascii="Garamond" w:hAnsi="Garamond"/>
          <w:bCs/>
          <w:sz w:val="22"/>
          <w:szCs w:val="22"/>
        </w:rPr>
      </w:pPr>
      <w:r>
        <w:rPr>
          <w:rFonts w:ascii="Courier New" w:hAnsi="Courier New"/>
          <w:b/>
        </w:rPr>
        <w:tab/>
      </w:r>
      <w:r w:rsidRPr="00E900BA">
        <w:rPr>
          <w:rFonts w:ascii="Garamond" w:hAnsi="Garamond"/>
          <w:bCs/>
          <w:sz w:val="22"/>
          <w:szCs w:val="22"/>
        </w:rPr>
        <w:t xml:space="preserve">Na </w:t>
      </w:r>
      <w:r w:rsidRPr="00E900BA">
        <w:rPr>
          <w:rFonts w:ascii="Garamond" w:hAnsi="Garamond"/>
          <w:bCs/>
          <w:sz w:val="22"/>
          <w:szCs w:val="22"/>
          <w:u w:val="single"/>
        </w:rPr>
        <w:t>ocelové konstrukce</w:t>
      </w:r>
      <w:r w:rsidRPr="00E900BA">
        <w:rPr>
          <w:rFonts w:ascii="Garamond" w:hAnsi="Garamond"/>
          <w:bCs/>
          <w:sz w:val="22"/>
          <w:szCs w:val="22"/>
        </w:rPr>
        <w:t xml:space="preserve"> je použita ocel pevnostní třídy </w:t>
      </w:r>
      <w:r w:rsidRPr="00E900BA">
        <w:rPr>
          <w:rFonts w:ascii="Garamond" w:hAnsi="Garamond"/>
          <w:b/>
          <w:sz w:val="22"/>
          <w:szCs w:val="22"/>
        </w:rPr>
        <w:t>S 235 J2H</w:t>
      </w:r>
      <w:r w:rsidRPr="00E900BA">
        <w:rPr>
          <w:rFonts w:ascii="Garamond" w:hAnsi="Garamond"/>
          <w:bCs/>
          <w:sz w:val="22"/>
          <w:szCs w:val="22"/>
        </w:rPr>
        <w:t xml:space="preserve"> pro duté profily podle EN 10 210 – 1. Čtvercové a obdélníkové profily jsou uvažovány jako tvarované za studena. Trubkové profily jako válcované za tepla.</w:t>
      </w:r>
    </w:p>
    <w:p w:rsidR="00E900BA" w:rsidRPr="00E900BA" w:rsidRDefault="00E900BA" w:rsidP="00E900BA">
      <w:pPr>
        <w:jc w:val="both"/>
        <w:rPr>
          <w:rFonts w:ascii="Garamond" w:hAnsi="Garamond"/>
          <w:bCs/>
          <w:sz w:val="22"/>
          <w:szCs w:val="22"/>
        </w:rPr>
      </w:pPr>
    </w:p>
    <w:p w:rsidR="00E900BA" w:rsidRPr="00E900BA" w:rsidRDefault="00E900BA" w:rsidP="00E900BA">
      <w:pPr>
        <w:pStyle w:val="Zkladntextodsazen3"/>
        <w:rPr>
          <w:rFonts w:ascii="Garamond" w:hAnsi="Garamond"/>
          <w:sz w:val="22"/>
          <w:szCs w:val="22"/>
        </w:rPr>
      </w:pPr>
      <w:r w:rsidRPr="00E900BA">
        <w:rPr>
          <w:rFonts w:ascii="Garamond" w:hAnsi="Garamond"/>
          <w:sz w:val="22"/>
          <w:szCs w:val="22"/>
        </w:rPr>
        <w:t xml:space="preserve">Pro  monolitické </w:t>
      </w:r>
      <w:r w:rsidRPr="00E900BA">
        <w:rPr>
          <w:rFonts w:ascii="Garamond" w:hAnsi="Garamond"/>
          <w:sz w:val="22"/>
          <w:szCs w:val="22"/>
          <w:u w:val="single"/>
        </w:rPr>
        <w:t>železobetonové konstrukce</w:t>
      </w:r>
      <w:r w:rsidRPr="00E900BA">
        <w:rPr>
          <w:rFonts w:ascii="Garamond" w:hAnsi="Garamond"/>
          <w:sz w:val="22"/>
          <w:szCs w:val="22"/>
        </w:rPr>
        <w:t xml:space="preserve"> jsou navrženy  následující materiály dle ČSN 73 1201 – Navrhování betonových konstrukcí :</w:t>
      </w:r>
    </w:p>
    <w:p w:rsidR="00E900BA" w:rsidRPr="00E900BA" w:rsidRDefault="00E900BA" w:rsidP="00E900BA">
      <w:pPr>
        <w:jc w:val="both"/>
        <w:rPr>
          <w:rFonts w:ascii="Garamond" w:hAnsi="Garamond"/>
          <w:b/>
          <w:sz w:val="22"/>
          <w:szCs w:val="22"/>
        </w:rPr>
      </w:pPr>
      <w:r w:rsidRPr="00E900BA">
        <w:rPr>
          <w:rFonts w:ascii="Garamond" w:hAnsi="Garamond"/>
          <w:sz w:val="22"/>
          <w:szCs w:val="22"/>
        </w:rPr>
        <w:t xml:space="preserve">3.1  </w:t>
      </w:r>
      <w:r w:rsidRPr="00E900BA">
        <w:rPr>
          <w:rFonts w:ascii="Garamond" w:hAnsi="Garamond"/>
          <w:sz w:val="22"/>
          <w:szCs w:val="22"/>
        </w:rPr>
        <w:tab/>
      </w:r>
      <w:r w:rsidRPr="00E900BA">
        <w:rPr>
          <w:rFonts w:ascii="Garamond" w:hAnsi="Garamond"/>
          <w:b/>
          <w:sz w:val="22"/>
          <w:szCs w:val="22"/>
        </w:rPr>
        <w:t>BETON  C25/30 – XC1 … platí pro základy SO 03 Horolezecká stěna</w:t>
      </w:r>
    </w:p>
    <w:p w:rsidR="00E900BA" w:rsidRPr="00E900BA" w:rsidRDefault="00E900BA" w:rsidP="00E900BA">
      <w:pPr>
        <w:ind w:firstLine="708"/>
        <w:jc w:val="both"/>
        <w:rPr>
          <w:rFonts w:ascii="Garamond" w:hAnsi="Garamond"/>
          <w:sz w:val="22"/>
          <w:szCs w:val="22"/>
        </w:rPr>
      </w:pPr>
      <w:r w:rsidRPr="00E900BA">
        <w:rPr>
          <w:rFonts w:ascii="Garamond" w:hAnsi="Garamond"/>
          <w:sz w:val="22"/>
          <w:szCs w:val="22"/>
        </w:rPr>
        <w:t>f</w:t>
      </w:r>
      <w:r w:rsidRPr="00E900BA">
        <w:rPr>
          <w:rFonts w:ascii="Garamond" w:hAnsi="Garamond"/>
          <w:sz w:val="22"/>
          <w:szCs w:val="22"/>
          <w:vertAlign w:val="subscript"/>
        </w:rPr>
        <w:t>ck</w:t>
      </w:r>
      <w:r w:rsidRPr="00E900BA">
        <w:rPr>
          <w:rFonts w:ascii="Garamond" w:hAnsi="Garamond"/>
          <w:sz w:val="22"/>
          <w:szCs w:val="22"/>
        </w:rPr>
        <w:t xml:space="preserve"> = 25 MPa, f</w:t>
      </w:r>
      <w:r w:rsidRPr="00E900BA">
        <w:rPr>
          <w:rFonts w:ascii="Garamond" w:hAnsi="Garamond"/>
          <w:sz w:val="22"/>
          <w:szCs w:val="22"/>
          <w:vertAlign w:val="subscript"/>
        </w:rPr>
        <w:t>ctm</w:t>
      </w:r>
      <w:r w:rsidRPr="00E900BA">
        <w:rPr>
          <w:rFonts w:ascii="Garamond" w:hAnsi="Garamond"/>
          <w:sz w:val="22"/>
          <w:szCs w:val="22"/>
        </w:rPr>
        <w:t xml:space="preserve"> = 2,6 MPa, E</w:t>
      </w:r>
      <w:r w:rsidRPr="00E900BA">
        <w:rPr>
          <w:rFonts w:ascii="Garamond" w:hAnsi="Garamond"/>
          <w:sz w:val="22"/>
          <w:szCs w:val="22"/>
          <w:vertAlign w:val="subscript"/>
        </w:rPr>
        <w:t>cm</w:t>
      </w:r>
      <w:r w:rsidRPr="00E900BA">
        <w:rPr>
          <w:rFonts w:ascii="Garamond" w:hAnsi="Garamond"/>
          <w:sz w:val="22"/>
          <w:szCs w:val="22"/>
        </w:rPr>
        <w:t>= 31 GPa</w:t>
      </w:r>
    </w:p>
    <w:p w:rsidR="00E900BA" w:rsidRPr="00E900BA" w:rsidRDefault="00E900BA" w:rsidP="00E900BA">
      <w:pPr>
        <w:ind w:firstLine="708"/>
        <w:jc w:val="both"/>
        <w:rPr>
          <w:rFonts w:ascii="Garamond" w:hAnsi="Garamond"/>
          <w:sz w:val="22"/>
          <w:szCs w:val="22"/>
        </w:rPr>
      </w:pPr>
    </w:p>
    <w:p w:rsidR="00E900BA" w:rsidRPr="00E900BA" w:rsidRDefault="00E900BA" w:rsidP="00E900BA">
      <w:pPr>
        <w:ind w:firstLine="708"/>
        <w:jc w:val="both"/>
        <w:rPr>
          <w:rFonts w:ascii="Garamond" w:hAnsi="Garamond"/>
          <w:b/>
          <w:sz w:val="22"/>
          <w:szCs w:val="22"/>
        </w:rPr>
      </w:pPr>
      <w:r w:rsidRPr="00E900BA">
        <w:rPr>
          <w:rFonts w:ascii="Garamond" w:hAnsi="Garamond"/>
          <w:b/>
          <w:sz w:val="22"/>
          <w:szCs w:val="22"/>
        </w:rPr>
        <w:t>BETON  C30/37 – XC4, XF3, XA1 … platí pro  SO 02 Tribuny</w:t>
      </w:r>
    </w:p>
    <w:p w:rsidR="00E900BA" w:rsidRPr="00E900BA" w:rsidRDefault="00E900BA" w:rsidP="00E900BA">
      <w:pPr>
        <w:ind w:firstLine="708"/>
        <w:jc w:val="both"/>
        <w:rPr>
          <w:rFonts w:ascii="Garamond" w:hAnsi="Garamond"/>
          <w:sz w:val="22"/>
          <w:szCs w:val="22"/>
        </w:rPr>
      </w:pPr>
      <w:r w:rsidRPr="00E900BA">
        <w:rPr>
          <w:rFonts w:ascii="Garamond" w:hAnsi="Garamond"/>
          <w:sz w:val="22"/>
          <w:szCs w:val="22"/>
        </w:rPr>
        <w:t>f</w:t>
      </w:r>
      <w:r w:rsidRPr="00E900BA">
        <w:rPr>
          <w:rFonts w:ascii="Garamond" w:hAnsi="Garamond"/>
          <w:sz w:val="22"/>
          <w:szCs w:val="22"/>
          <w:vertAlign w:val="subscript"/>
        </w:rPr>
        <w:t>ck</w:t>
      </w:r>
      <w:r w:rsidRPr="00E900BA">
        <w:rPr>
          <w:rFonts w:ascii="Garamond" w:hAnsi="Garamond"/>
          <w:sz w:val="22"/>
          <w:szCs w:val="22"/>
        </w:rPr>
        <w:t xml:space="preserve"> = 30 MPa, f</w:t>
      </w:r>
      <w:r w:rsidRPr="00E900BA">
        <w:rPr>
          <w:rFonts w:ascii="Garamond" w:hAnsi="Garamond"/>
          <w:sz w:val="22"/>
          <w:szCs w:val="22"/>
          <w:vertAlign w:val="subscript"/>
        </w:rPr>
        <w:t>ctm</w:t>
      </w:r>
      <w:r w:rsidRPr="00E900BA">
        <w:rPr>
          <w:rFonts w:ascii="Garamond" w:hAnsi="Garamond"/>
          <w:sz w:val="22"/>
          <w:szCs w:val="22"/>
        </w:rPr>
        <w:t xml:space="preserve"> = 2,9 MPa, E</w:t>
      </w:r>
      <w:r w:rsidRPr="00E900BA">
        <w:rPr>
          <w:rFonts w:ascii="Garamond" w:hAnsi="Garamond"/>
          <w:sz w:val="22"/>
          <w:szCs w:val="22"/>
          <w:vertAlign w:val="subscript"/>
        </w:rPr>
        <w:t>cm</w:t>
      </w:r>
      <w:r w:rsidRPr="00E900BA">
        <w:rPr>
          <w:rFonts w:ascii="Garamond" w:hAnsi="Garamond"/>
          <w:sz w:val="22"/>
          <w:szCs w:val="22"/>
        </w:rPr>
        <w:t>= 33 GPa</w:t>
      </w:r>
    </w:p>
    <w:p w:rsidR="00E900BA" w:rsidRPr="00E900BA" w:rsidRDefault="00E900BA" w:rsidP="00E900BA">
      <w:pPr>
        <w:jc w:val="both"/>
        <w:rPr>
          <w:rFonts w:ascii="Garamond" w:hAnsi="Garamond"/>
          <w:sz w:val="22"/>
          <w:szCs w:val="22"/>
        </w:rPr>
      </w:pPr>
    </w:p>
    <w:p w:rsidR="00E900BA" w:rsidRPr="00E900BA" w:rsidRDefault="00E900BA" w:rsidP="00E900BA">
      <w:pPr>
        <w:jc w:val="both"/>
        <w:rPr>
          <w:rFonts w:ascii="Garamond" w:hAnsi="Garamond"/>
          <w:sz w:val="22"/>
          <w:szCs w:val="22"/>
        </w:rPr>
      </w:pPr>
      <w:r w:rsidRPr="00E900BA">
        <w:rPr>
          <w:rFonts w:ascii="Garamond" w:hAnsi="Garamond"/>
          <w:sz w:val="22"/>
          <w:szCs w:val="22"/>
        </w:rPr>
        <w:t>3.2</w:t>
      </w:r>
      <w:r w:rsidRPr="00E900BA">
        <w:rPr>
          <w:rFonts w:ascii="Garamond" w:hAnsi="Garamond"/>
          <w:sz w:val="22"/>
          <w:szCs w:val="22"/>
        </w:rPr>
        <w:tab/>
      </w:r>
      <w:r w:rsidRPr="00E900BA">
        <w:rPr>
          <w:rFonts w:ascii="Garamond" w:hAnsi="Garamond"/>
          <w:b/>
          <w:caps/>
          <w:sz w:val="22"/>
          <w:szCs w:val="22"/>
        </w:rPr>
        <w:t>Nosná svařovaná výztužná síť</w:t>
      </w:r>
    </w:p>
    <w:p w:rsidR="00E900BA" w:rsidRPr="00E900BA" w:rsidRDefault="00E900BA" w:rsidP="00E900BA">
      <w:pPr>
        <w:jc w:val="both"/>
        <w:rPr>
          <w:rFonts w:ascii="Garamond" w:hAnsi="Garamond"/>
          <w:sz w:val="22"/>
          <w:szCs w:val="22"/>
        </w:rPr>
      </w:pPr>
      <w:r w:rsidRPr="00E900BA">
        <w:rPr>
          <w:rFonts w:ascii="Garamond" w:hAnsi="Garamond"/>
          <w:sz w:val="22"/>
          <w:szCs w:val="22"/>
        </w:rPr>
        <w:tab/>
        <w:t>z drátů žebírkových – KARI SZ</w:t>
      </w:r>
    </w:p>
    <w:p w:rsidR="00E900BA" w:rsidRPr="00E900BA" w:rsidRDefault="00E900BA" w:rsidP="00E900BA">
      <w:pPr>
        <w:jc w:val="both"/>
        <w:rPr>
          <w:rFonts w:ascii="Garamond" w:hAnsi="Garamond"/>
          <w:sz w:val="22"/>
          <w:szCs w:val="22"/>
        </w:rPr>
      </w:pPr>
      <w:r w:rsidRPr="00E900BA">
        <w:rPr>
          <w:rFonts w:ascii="Garamond" w:hAnsi="Garamond"/>
          <w:sz w:val="22"/>
          <w:szCs w:val="22"/>
        </w:rPr>
        <w:tab/>
        <w:t>f</w:t>
      </w:r>
      <w:r w:rsidRPr="00E900BA">
        <w:rPr>
          <w:rFonts w:ascii="Garamond" w:hAnsi="Garamond"/>
          <w:sz w:val="22"/>
          <w:szCs w:val="22"/>
          <w:vertAlign w:val="subscript"/>
        </w:rPr>
        <w:t>yk</w:t>
      </w:r>
      <w:r w:rsidRPr="00E900BA">
        <w:rPr>
          <w:rFonts w:ascii="Garamond" w:hAnsi="Garamond"/>
          <w:sz w:val="22"/>
          <w:szCs w:val="22"/>
        </w:rPr>
        <w:t xml:space="preserve"> = 420 MPa</w:t>
      </w:r>
    </w:p>
    <w:p w:rsidR="00E900BA" w:rsidRPr="00E900BA" w:rsidRDefault="00E900BA" w:rsidP="00E900BA">
      <w:pPr>
        <w:rPr>
          <w:rFonts w:ascii="Garamond" w:hAnsi="Garamond"/>
          <w:b/>
          <w:sz w:val="22"/>
          <w:szCs w:val="22"/>
          <w:u w:val="single"/>
        </w:rPr>
      </w:pPr>
    </w:p>
    <w:p w:rsidR="00E900BA" w:rsidRPr="000863A1" w:rsidRDefault="00E900BA" w:rsidP="00E900BA">
      <w:pPr>
        <w:tabs>
          <w:tab w:val="left" w:pos="426"/>
        </w:tabs>
        <w:jc w:val="both"/>
        <w:rPr>
          <w:rFonts w:ascii="Garamond" w:hAnsi="Garamond" w:cs="Arial"/>
          <w:sz w:val="22"/>
          <w:szCs w:val="22"/>
        </w:rPr>
      </w:pPr>
    </w:p>
    <w:p w:rsidR="00C02AD1" w:rsidRPr="00C02AD1" w:rsidRDefault="00C02AD1" w:rsidP="00C02AD1">
      <w:pPr>
        <w:tabs>
          <w:tab w:val="left" w:pos="426"/>
        </w:tabs>
        <w:jc w:val="both"/>
        <w:rPr>
          <w:rFonts w:ascii="Garamond" w:hAnsi="Garamond" w:cs="Arial"/>
          <w:b/>
          <w:sz w:val="22"/>
          <w:szCs w:val="22"/>
          <w:u w:val="single"/>
        </w:rPr>
      </w:pPr>
      <w:r>
        <w:rPr>
          <w:rFonts w:ascii="Garamond" w:hAnsi="Garamond" w:cs="Arial"/>
          <w:b/>
          <w:sz w:val="22"/>
          <w:szCs w:val="22"/>
        </w:rPr>
        <w:tab/>
      </w:r>
      <w:r w:rsidRPr="00C02AD1">
        <w:rPr>
          <w:rFonts w:ascii="Garamond" w:hAnsi="Garamond" w:cs="Arial"/>
          <w:b/>
          <w:sz w:val="22"/>
          <w:szCs w:val="22"/>
          <w:u w:val="single"/>
        </w:rPr>
        <w:t>SO 04 Areálové osvětlení</w:t>
      </w:r>
    </w:p>
    <w:p w:rsidR="00C02AD1" w:rsidRPr="00C02AD1" w:rsidRDefault="00C02AD1" w:rsidP="00C02AD1">
      <w:pPr>
        <w:tabs>
          <w:tab w:val="left" w:pos="426"/>
        </w:tabs>
        <w:jc w:val="both"/>
        <w:rPr>
          <w:rFonts w:ascii="Garamond" w:hAnsi="Garamond" w:cs="Arial"/>
          <w:sz w:val="22"/>
          <w:szCs w:val="22"/>
          <w:u w:val="single"/>
        </w:rPr>
      </w:pPr>
    </w:p>
    <w:p w:rsidR="00C02AD1" w:rsidRPr="00C02AD1" w:rsidRDefault="00C02AD1" w:rsidP="00C02AD1">
      <w:pPr>
        <w:tabs>
          <w:tab w:val="left" w:pos="426"/>
        </w:tabs>
        <w:jc w:val="both"/>
        <w:rPr>
          <w:rFonts w:ascii="Garamond" w:hAnsi="Garamond" w:cs="Arial"/>
          <w:sz w:val="22"/>
          <w:szCs w:val="22"/>
        </w:rPr>
      </w:pPr>
      <w:r w:rsidRPr="00C02AD1">
        <w:rPr>
          <w:rFonts w:ascii="Garamond" w:hAnsi="Garamond" w:cs="Arial"/>
          <w:sz w:val="22"/>
          <w:szCs w:val="22"/>
          <w:u w:val="single"/>
        </w:rPr>
        <w:t>Osvětlení komunika</w:t>
      </w:r>
      <w:r w:rsidRPr="00C02AD1">
        <w:rPr>
          <w:rFonts w:ascii="Garamond" w:hAnsi="Garamond" w:cs="Arial"/>
          <w:sz w:val="22"/>
          <w:szCs w:val="22"/>
        </w:rPr>
        <w:t>cí</w:t>
      </w:r>
    </w:p>
    <w:p w:rsidR="00C02AD1" w:rsidRPr="00C02AD1" w:rsidRDefault="00C02AD1" w:rsidP="00C02AD1">
      <w:pPr>
        <w:tabs>
          <w:tab w:val="left" w:pos="426"/>
        </w:tabs>
        <w:jc w:val="both"/>
        <w:rPr>
          <w:rFonts w:ascii="Garamond" w:hAnsi="Garamond" w:cs="Arial"/>
          <w:sz w:val="22"/>
          <w:szCs w:val="22"/>
        </w:rPr>
      </w:pPr>
      <w:r w:rsidRPr="00C02AD1">
        <w:rPr>
          <w:rFonts w:ascii="Garamond" w:hAnsi="Garamond" w:cs="Arial"/>
          <w:sz w:val="22"/>
          <w:szCs w:val="22"/>
        </w:rPr>
        <w:t>Nové osvětlení komunikací bude provedeno LED svítidly 30W (5ks) osazenými na stožárech výšky 4,5m a na fasádě objektu. Napojení osvětlení se provede v hlavním rozvaděči objektu. Rozvod bude proveden kabely CYKY 5Cx2,5 v zemi v plastových chráničkách DN63mm. Spínání osvětlení bude řízeno z recepce v objektu.</w:t>
      </w:r>
    </w:p>
    <w:p w:rsidR="00C02AD1" w:rsidRPr="00C02AD1" w:rsidRDefault="00C02AD1" w:rsidP="00C02AD1">
      <w:pPr>
        <w:tabs>
          <w:tab w:val="left" w:pos="426"/>
        </w:tabs>
        <w:jc w:val="both"/>
        <w:rPr>
          <w:rFonts w:ascii="Garamond" w:hAnsi="Garamond" w:cs="Arial"/>
          <w:sz w:val="22"/>
          <w:szCs w:val="22"/>
        </w:rPr>
      </w:pPr>
    </w:p>
    <w:p w:rsidR="00C02AD1" w:rsidRPr="00C02AD1" w:rsidRDefault="00C02AD1" w:rsidP="00C02AD1">
      <w:pPr>
        <w:tabs>
          <w:tab w:val="left" w:pos="426"/>
        </w:tabs>
        <w:jc w:val="both"/>
        <w:rPr>
          <w:rFonts w:ascii="Garamond" w:hAnsi="Garamond" w:cs="Arial"/>
          <w:sz w:val="22"/>
          <w:szCs w:val="22"/>
          <w:u w:val="single"/>
        </w:rPr>
      </w:pPr>
      <w:r w:rsidRPr="00C02AD1">
        <w:rPr>
          <w:rFonts w:ascii="Garamond" w:hAnsi="Garamond" w:cs="Arial"/>
          <w:sz w:val="22"/>
          <w:szCs w:val="22"/>
          <w:u w:val="single"/>
        </w:rPr>
        <w:t>Osvětlení sportovišť</w:t>
      </w:r>
    </w:p>
    <w:p w:rsidR="00C02AD1" w:rsidRDefault="00C02AD1" w:rsidP="00C02AD1">
      <w:pPr>
        <w:tabs>
          <w:tab w:val="left" w:pos="426"/>
        </w:tabs>
        <w:jc w:val="both"/>
        <w:rPr>
          <w:rFonts w:ascii="Garamond" w:hAnsi="Garamond" w:cs="Arial"/>
          <w:sz w:val="22"/>
          <w:szCs w:val="22"/>
        </w:rPr>
      </w:pPr>
      <w:r w:rsidRPr="00C02AD1">
        <w:rPr>
          <w:rFonts w:ascii="Garamond" w:hAnsi="Garamond" w:cs="Arial"/>
          <w:sz w:val="22"/>
          <w:szCs w:val="22"/>
        </w:rPr>
        <w:t>Nové multifunkčního hřiště a hřiště na volejbal bude pomocí LED reflektorů 775W, které se osadí na sloupy do výšky cca 10m. Hřiště budou nasvětleny na tréninkovou (nácvik, rekreace) úroveň na cca 150lx.Rozvod k sloupům bude proveden z rozvaděče RS, který se osadí u schodiště na tribunu u multifunkčního hřiště. Rozvod bude proveden kabely CYKY 5Cx2,5 v zemi v plastových chráničkách DN63mm. Spínání osvětlení bude řízeno z recepce v objektu. Přívor pro rozvaděč RS bude proveden kabelem CYKY 5Cx6 z hlavního rozvaděče objektu v souběhu s venkovním osvětlením.</w:t>
      </w:r>
    </w:p>
    <w:p w:rsidR="006400B5" w:rsidRPr="00C02AD1" w:rsidRDefault="006400B5" w:rsidP="00C02AD1">
      <w:pPr>
        <w:tabs>
          <w:tab w:val="left" w:pos="426"/>
        </w:tabs>
        <w:jc w:val="both"/>
        <w:rPr>
          <w:rFonts w:ascii="Garamond" w:hAnsi="Garamond" w:cs="Arial"/>
          <w:sz w:val="22"/>
          <w:szCs w:val="22"/>
        </w:rPr>
      </w:pPr>
    </w:p>
    <w:p w:rsidR="00EC6402" w:rsidRDefault="00EC6402" w:rsidP="00F10A91">
      <w:pPr>
        <w:jc w:val="both"/>
        <w:rPr>
          <w:rFonts w:ascii="Garamond" w:hAnsi="Garamond" w:cs="Arial"/>
          <w:color w:val="FF0000"/>
          <w:sz w:val="22"/>
          <w:szCs w:val="22"/>
        </w:rPr>
      </w:pPr>
    </w:p>
    <w:p w:rsidR="00F10A91" w:rsidRDefault="00EC6402" w:rsidP="00F10A91">
      <w:pPr>
        <w:tabs>
          <w:tab w:val="left" w:pos="426"/>
        </w:tabs>
        <w:jc w:val="both"/>
        <w:rPr>
          <w:rFonts w:ascii="Garamond" w:hAnsi="Garamond" w:cs="Arial"/>
          <w:b/>
          <w:sz w:val="22"/>
          <w:u w:val="single"/>
        </w:rPr>
      </w:pPr>
      <w:r>
        <w:rPr>
          <w:rFonts w:ascii="Garamond" w:hAnsi="Garamond" w:cs="Arial"/>
          <w:sz w:val="22"/>
        </w:rPr>
        <w:tab/>
      </w:r>
      <w:r w:rsidR="00F10A91">
        <w:rPr>
          <w:rFonts w:ascii="Garamond" w:hAnsi="Garamond" w:cs="Arial"/>
          <w:b/>
          <w:sz w:val="22"/>
          <w:u w:val="single"/>
        </w:rPr>
        <w:t>SO 05 Areálové komunikace</w:t>
      </w:r>
    </w:p>
    <w:p w:rsidR="00F10A91" w:rsidRDefault="00F10A91" w:rsidP="00F10A91">
      <w:pPr>
        <w:tabs>
          <w:tab w:val="num" w:pos="426"/>
        </w:tabs>
        <w:jc w:val="both"/>
        <w:rPr>
          <w:rFonts w:ascii="Garamond" w:hAnsi="Garamond" w:cs="Arial"/>
          <w:sz w:val="22"/>
          <w:szCs w:val="22"/>
          <w:lang w:eastAsia="cs-CZ"/>
        </w:rPr>
      </w:pPr>
    </w:p>
    <w:p w:rsidR="00F10A91" w:rsidRDefault="00F10A91" w:rsidP="00F10A91">
      <w:pPr>
        <w:tabs>
          <w:tab w:val="num" w:pos="426"/>
        </w:tabs>
        <w:jc w:val="both"/>
        <w:rPr>
          <w:rFonts w:ascii="Garamond" w:hAnsi="Garamond" w:cs="Arial"/>
          <w:sz w:val="22"/>
          <w:szCs w:val="22"/>
          <w:lang w:eastAsia="cs-CZ"/>
        </w:rPr>
      </w:pPr>
      <w:r>
        <w:rPr>
          <w:rFonts w:ascii="Garamond" w:hAnsi="Garamond" w:cs="Arial"/>
          <w:sz w:val="22"/>
          <w:szCs w:val="22"/>
          <w:lang w:eastAsia="cs-CZ"/>
        </w:rPr>
        <w:t>Je navrženo odstranění stávajících přístupových asfaltových chodníků a ploch a nahrazení novými plochami a chodníky z betonové zámkové dlažby. Přístupová plocha šířky 3,50 m bude tvořena zámkovou dlažbou tloušťky 80 mm se silnější konstrukcí pro možný pojezd vozidly. Tato plocha je vedena přibližně ve stejné trase jako původní asfaltová plocha, umožňuje přístup k sportovním hřištím a do budovy. Přístup je navržen bezbariérový, splňuje požadavky dle vyhl. č. 398/2009 Sb.</w:t>
      </w:r>
    </w:p>
    <w:p w:rsidR="00F10A91" w:rsidRDefault="00F10A91" w:rsidP="00F10A91">
      <w:pPr>
        <w:tabs>
          <w:tab w:val="num" w:pos="426"/>
        </w:tabs>
        <w:jc w:val="both"/>
        <w:rPr>
          <w:rFonts w:ascii="Garamond" w:hAnsi="Garamond" w:cs="Arial"/>
          <w:sz w:val="22"/>
          <w:szCs w:val="22"/>
          <w:lang w:eastAsia="cs-CZ"/>
        </w:rPr>
      </w:pPr>
    </w:p>
    <w:p w:rsidR="00F10A91" w:rsidRDefault="00F10A91" w:rsidP="00F10A91">
      <w:pPr>
        <w:tabs>
          <w:tab w:val="num" w:pos="426"/>
        </w:tabs>
        <w:jc w:val="both"/>
        <w:rPr>
          <w:rFonts w:ascii="Garamond" w:hAnsi="Garamond" w:cs="Arial"/>
          <w:sz w:val="22"/>
          <w:szCs w:val="22"/>
          <w:lang w:eastAsia="cs-CZ"/>
        </w:rPr>
      </w:pPr>
      <w:r>
        <w:rPr>
          <w:rFonts w:ascii="Garamond" w:hAnsi="Garamond" w:cs="Arial"/>
          <w:sz w:val="22"/>
          <w:szCs w:val="22"/>
          <w:lang w:eastAsia="cs-CZ"/>
        </w:rPr>
        <w:lastRenderedPageBreak/>
        <w:tab/>
        <w:t xml:space="preserve">Chodníky vedené směrem k tribunám a k hřištím nebudou umožňovat pojezd vozidly a budou tvořeny betonovou zámkovou dlažbou tloušťky 60 mm. Jsou vedeny kolem hřiště na plážový volejbal v šířce 2,00 m a </w:t>
      </w:r>
      <w:r w:rsidR="00A33B3E">
        <w:rPr>
          <w:rFonts w:ascii="Garamond" w:hAnsi="Garamond" w:cs="Arial"/>
          <w:sz w:val="22"/>
          <w:szCs w:val="22"/>
          <w:lang w:eastAsia="cs-CZ"/>
        </w:rPr>
        <w:t xml:space="preserve">dále v šířce 1,40 m, </w:t>
      </w:r>
      <w:r>
        <w:rPr>
          <w:rFonts w:ascii="Garamond" w:hAnsi="Garamond" w:cs="Arial"/>
          <w:sz w:val="22"/>
          <w:szCs w:val="22"/>
          <w:lang w:eastAsia="cs-CZ"/>
        </w:rPr>
        <w:t xml:space="preserve">navazují na zpevněné plochy v okolí tribun, zpevněné plochy mají stejnou skladbu konstrukce jako chodníky. </w:t>
      </w:r>
    </w:p>
    <w:p w:rsidR="00F10A91" w:rsidRDefault="00F10A91" w:rsidP="00F10A91">
      <w:pPr>
        <w:tabs>
          <w:tab w:val="num" w:pos="426"/>
        </w:tabs>
        <w:jc w:val="both"/>
        <w:rPr>
          <w:rFonts w:ascii="Garamond" w:hAnsi="Garamond" w:cs="Arial"/>
          <w:sz w:val="22"/>
          <w:szCs w:val="22"/>
          <w:lang w:eastAsia="cs-CZ"/>
        </w:rPr>
      </w:pPr>
      <w:r>
        <w:rPr>
          <w:rFonts w:ascii="Garamond" w:hAnsi="Garamond" w:cs="Arial"/>
          <w:sz w:val="22"/>
          <w:szCs w:val="22"/>
          <w:lang w:eastAsia="cs-CZ"/>
        </w:rPr>
        <w:tab/>
      </w:r>
    </w:p>
    <w:p w:rsidR="00F10A91" w:rsidRDefault="00F10A91" w:rsidP="00F10A91">
      <w:pPr>
        <w:tabs>
          <w:tab w:val="num" w:pos="426"/>
        </w:tabs>
        <w:jc w:val="both"/>
        <w:rPr>
          <w:rFonts w:ascii="Garamond" w:hAnsi="Garamond" w:cs="Arial"/>
          <w:sz w:val="22"/>
          <w:szCs w:val="22"/>
          <w:lang w:eastAsia="cs-CZ"/>
        </w:rPr>
      </w:pPr>
      <w:r>
        <w:rPr>
          <w:rFonts w:ascii="Garamond" w:hAnsi="Garamond" w:cs="Arial"/>
          <w:sz w:val="22"/>
          <w:szCs w:val="22"/>
          <w:lang w:eastAsia="cs-CZ"/>
        </w:rPr>
        <w:tab/>
        <w:t xml:space="preserve">Přístup k horolezecké stěně bude zajištěn zpevněnou pryžovou plochou – propustný polyuretan 12,50 m x 5,00 m. </w:t>
      </w:r>
    </w:p>
    <w:p w:rsidR="00A33B3E" w:rsidRDefault="00A33B3E" w:rsidP="00F10A91">
      <w:pPr>
        <w:tabs>
          <w:tab w:val="num" w:pos="426"/>
        </w:tabs>
        <w:jc w:val="both"/>
        <w:rPr>
          <w:rFonts w:ascii="Garamond" w:hAnsi="Garamond" w:cs="Arial"/>
          <w:sz w:val="22"/>
          <w:szCs w:val="22"/>
          <w:lang w:eastAsia="cs-CZ"/>
        </w:rPr>
      </w:pPr>
    </w:p>
    <w:p w:rsidR="00F10A91" w:rsidRDefault="00F10A91" w:rsidP="00F10A91">
      <w:pPr>
        <w:tabs>
          <w:tab w:val="num" w:pos="426"/>
        </w:tabs>
        <w:jc w:val="both"/>
        <w:rPr>
          <w:rFonts w:ascii="Garamond" w:hAnsi="Garamond" w:cs="Arial"/>
          <w:sz w:val="22"/>
          <w:szCs w:val="22"/>
          <w:lang w:eastAsia="cs-CZ"/>
        </w:rPr>
      </w:pPr>
      <w:r>
        <w:rPr>
          <w:rFonts w:ascii="Garamond" w:hAnsi="Garamond" w:cs="Arial"/>
          <w:sz w:val="22"/>
          <w:szCs w:val="22"/>
          <w:lang w:eastAsia="cs-CZ"/>
        </w:rPr>
        <w:tab/>
        <w:t>Veškeré zpevněné plochy budou lemovány betonovými obrubami uloženými do betonového lože.</w:t>
      </w:r>
    </w:p>
    <w:p w:rsidR="0051350C" w:rsidRDefault="0051350C" w:rsidP="00F10A91">
      <w:pPr>
        <w:tabs>
          <w:tab w:val="num" w:pos="426"/>
        </w:tabs>
        <w:jc w:val="both"/>
        <w:rPr>
          <w:rFonts w:ascii="Garamond" w:hAnsi="Garamond" w:cs="Arial"/>
          <w:sz w:val="22"/>
          <w:szCs w:val="22"/>
          <w:lang w:eastAsia="cs-CZ"/>
        </w:rPr>
      </w:pPr>
    </w:p>
    <w:p w:rsidR="00F10A91" w:rsidRDefault="00F10A91" w:rsidP="00F10A91">
      <w:pPr>
        <w:jc w:val="both"/>
        <w:rPr>
          <w:rFonts w:ascii="Garamond" w:hAnsi="Garamond"/>
          <w:sz w:val="22"/>
          <w:szCs w:val="22"/>
          <w:u w:val="single"/>
        </w:rPr>
      </w:pPr>
      <w:r>
        <w:rPr>
          <w:rFonts w:ascii="Garamond" w:hAnsi="Garamond"/>
          <w:sz w:val="22"/>
          <w:szCs w:val="22"/>
          <w:u w:val="single"/>
        </w:rPr>
        <w:t>Konstrukce zpevněných ploch umožňující pojezd vozidel</w:t>
      </w:r>
    </w:p>
    <w:p w:rsidR="00F10A91" w:rsidRPr="00B37D03" w:rsidRDefault="00F10A91" w:rsidP="00F10A91">
      <w:pPr>
        <w:rPr>
          <w:rFonts w:ascii="Garamond" w:hAnsi="Garamond" w:cs="Arial"/>
          <w:sz w:val="22"/>
          <w:szCs w:val="22"/>
        </w:rPr>
      </w:pPr>
      <w:r w:rsidRPr="00B37D03">
        <w:rPr>
          <w:rFonts w:ascii="Garamond" w:hAnsi="Garamond" w:cs="Arial"/>
          <w:sz w:val="22"/>
          <w:szCs w:val="22"/>
        </w:rPr>
        <w:t xml:space="preserve">Katalogový list TDZ  </w:t>
      </w:r>
      <w:r>
        <w:rPr>
          <w:rFonts w:ascii="Garamond" w:hAnsi="Garamond" w:cs="Arial"/>
          <w:sz w:val="22"/>
          <w:szCs w:val="22"/>
        </w:rPr>
        <w:t>VI</w:t>
      </w:r>
      <w:r w:rsidRPr="00B37D03">
        <w:rPr>
          <w:rFonts w:ascii="Garamond" w:hAnsi="Garamond" w:cs="Arial"/>
          <w:sz w:val="22"/>
          <w:szCs w:val="22"/>
        </w:rPr>
        <w:t xml:space="preserve"> – D2 – D – 1</w:t>
      </w:r>
    </w:p>
    <w:p w:rsidR="00F10A91" w:rsidRPr="00B37D03" w:rsidRDefault="00F10A91" w:rsidP="00F10A91">
      <w:pPr>
        <w:ind w:left="708" w:firstLine="708"/>
        <w:jc w:val="both"/>
        <w:rPr>
          <w:rFonts w:ascii="Garamond" w:hAnsi="Garamond" w:cs="Arial"/>
          <w:sz w:val="22"/>
          <w:szCs w:val="22"/>
        </w:rPr>
      </w:pPr>
    </w:p>
    <w:p w:rsidR="00F10A91" w:rsidRPr="00B37D03" w:rsidRDefault="00F10A91" w:rsidP="00F10A91">
      <w:pPr>
        <w:ind w:left="708" w:firstLine="708"/>
        <w:jc w:val="both"/>
        <w:rPr>
          <w:rFonts w:ascii="Garamond" w:hAnsi="Garamond" w:cs="Arial"/>
          <w:sz w:val="22"/>
          <w:szCs w:val="22"/>
        </w:rPr>
      </w:pPr>
      <w:r w:rsidRPr="00B37D03">
        <w:rPr>
          <w:rFonts w:ascii="Garamond" w:hAnsi="Garamond" w:cs="Arial"/>
          <w:sz w:val="22"/>
          <w:szCs w:val="22"/>
        </w:rPr>
        <w:t xml:space="preserve">DL </w:t>
      </w:r>
      <w:r w:rsidRPr="00B37D03">
        <w:rPr>
          <w:rFonts w:ascii="Garamond" w:hAnsi="Garamond" w:cs="Arial"/>
          <w:sz w:val="22"/>
          <w:szCs w:val="22"/>
        </w:rPr>
        <w:tab/>
        <w:t>zámková dlažba</w:t>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r>
      <w:r w:rsidRPr="00B37D03">
        <w:rPr>
          <w:rFonts w:ascii="Garamond" w:hAnsi="Garamond" w:cs="Arial"/>
          <w:sz w:val="22"/>
          <w:szCs w:val="22"/>
        </w:rPr>
        <w:t xml:space="preserve">  </w:t>
      </w:r>
      <w:r>
        <w:rPr>
          <w:rFonts w:ascii="Garamond" w:hAnsi="Garamond" w:cs="Arial"/>
          <w:sz w:val="22"/>
          <w:szCs w:val="22"/>
        </w:rPr>
        <w:t>8</w:t>
      </w:r>
      <w:r w:rsidRPr="00B37D03">
        <w:rPr>
          <w:rFonts w:ascii="Garamond" w:hAnsi="Garamond" w:cs="Arial"/>
          <w:sz w:val="22"/>
          <w:szCs w:val="22"/>
        </w:rPr>
        <w:t>0 mm</w:t>
      </w:r>
    </w:p>
    <w:p w:rsidR="00F10A91" w:rsidRPr="00B37D03" w:rsidRDefault="00F10A91" w:rsidP="00F10A91">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t>L</w:t>
      </w:r>
      <w:r w:rsidRPr="00B37D03">
        <w:rPr>
          <w:rFonts w:ascii="Garamond" w:hAnsi="Garamond" w:cs="Arial"/>
          <w:sz w:val="22"/>
          <w:szCs w:val="22"/>
        </w:rPr>
        <w:tab/>
        <w:t>pískové lože</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t xml:space="preserve">  </w:t>
      </w:r>
      <w:r>
        <w:rPr>
          <w:rFonts w:ascii="Garamond" w:hAnsi="Garamond" w:cs="Arial"/>
          <w:sz w:val="22"/>
          <w:szCs w:val="22"/>
        </w:rPr>
        <w:t>4</w:t>
      </w:r>
      <w:r w:rsidRPr="00B37D03">
        <w:rPr>
          <w:rFonts w:ascii="Garamond" w:hAnsi="Garamond" w:cs="Arial"/>
          <w:sz w:val="22"/>
          <w:szCs w:val="22"/>
        </w:rPr>
        <w:t>0 mm</w:t>
      </w:r>
    </w:p>
    <w:p w:rsidR="00F10A91" w:rsidRPr="00B37D03" w:rsidRDefault="00F10A91" w:rsidP="00F10A91">
      <w:pPr>
        <w:ind w:firstLine="426"/>
        <w:jc w:val="both"/>
        <w:rPr>
          <w:rFonts w:ascii="Garamond" w:hAnsi="Garamond" w:cs="Arial"/>
          <w:sz w:val="22"/>
          <w:szCs w:val="22"/>
          <w:u w:val="single"/>
        </w:rPr>
      </w:pP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u w:val="single"/>
        </w:rPr>
        <w:t>ŠP</w:t>
      </w:r>
      <w:r w:rsidRPr="00B37D03">
        <w:rPr>
          <w:rFonts w:ascii="Garamond" w:hAnsi="Garamond" w:cs="Arial"/>
          <w:sz w:val="22"/>
          <w:szCs w:val="22"/>
          <w:u w:val="single"/>
        </w:rPr>
        <w:tab/>
        <w:t>štěrkopísek</w:t>
      </w:r>
      <w:r w:rsidRPr="00B37D03">
        <w:rPr>
          <w:rFonts w:ascii="Garamond" w:hAnsi="Garamond" w:cs="Arial"/>
          <w:sz w:val="22"/>
          <w:szCs w:val="22"/>
          <w:u w:val="single"/>
        </w:rPr>
        <w:tab/>
      </w:r>
      <w:r w:rsidRPr="00B37D03">
        <w:rPr>
          <w:rFonts w:ascii="Garamond" w:hAnsi="Garamond" w:cs="Arial"/>
          <w:sz w:val="22"/>
          <w:szCs w:val="22"/>
          <w:u w:val="single"/>
        </w:rPr>
        <w:tab/>
      </w:r>
      <w:r w:rsidRPr="00B37D03">
        <w:rPr>
          <w:rFonts w:ascii="Garamond" w:hAnsi="Garamond" w:cs="Arial"/>
          <w:sz w:val="22"/>
          <w:szCs w:val="22"/>
          <w:u w:val="single"/>
        </w:rPr>
        <w:tab/>
      </w:r>
      <w:r>
        <w:rPr>
          <w:rFonts w:ascii="Garamond" w:hAnsi="Garamond" w:cs="Arial"/>
          <w:sz w:val="22"/>
          <w:szCs w:val="22"/>
          <w:u w:val="single"/>
        </w:rPr>
        <w:t>25</w:t>
      </w:r>
      <w:r w:rsidRPr="00B37D03">
        <w:rPr>
          <w:rFonts w:ascii="Garamond" w:hAnsi="Garamond" w:cs="Arial"/>
          <w:sz w:val="22"/>
          <w:szCs w:val="22"/>
          <w:u w:val="single"/>
        </w:rPr>
        <w:t>0 mm</w:t>
      </w:r>
    </w:p>
    <w:p w:rsidR="00F10A91" w:rsidRDefault="00F10A91" w:rsidP="00F10A91">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t>Celkem</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t>370</w:t>
      </w:r>
      <w:r w:rsidRPr="00B37D03">
        <w:rPr>
          <w:rFonts w:ascii="Garamond" w:hAnsi="Garamond" w:cs="Arial"/>
          <w:sz w:val="22"/>
          <w:szCs w:val="22"/>
        </w:rPr>
        <w:t xml:space="preserve"> mm</w:t>
      </w:r>
    </w:p>
    <w:p w:rsidR="00F10A91" w:rsidRPr="00E24CA0" w:rsidRDefault="00F10A91" w:rsidP="00F10A91">
      <w:pPr>
        <w:jc w:val="both"/>
        <w:rPr>
          <w:rFonts w:ascii="Garamond" w:hAnsi="Garamond" w:cs="Arial"/>
          <w:sz w:val="22"/>
          <w:szCs w:val="22"/>
        </w:rPr>
      </w:pPr>
      <w:r>
        <w:rPr>
          <w:rFonts w:ascii="Garamond" w:hAnsi="Garamond" w:cs="Arial"/>
          <w:sz w:val="22"/>
          <w:szCs w:val="22"/>
        </w:rPr>
        <w:t>Pláň pod zpevněnými plochami bude zhutněna na E</w:t>
      </w:r>
      <w:r w:rsidRPr="00B75959">
        <w:rPr>
          <w:rFonts w:ascii="Garamond" w:hAnsi="Garamond" w:cs="Arial"/>
          <w:sz w:val="22"/>
          <w:szCs w:val="22"/>
          <w:vertAlign w:val="subscript"/>
        </w:rPr>
        <w:t>def</w:t>
      </w:r>
      <w:r>
        <w:rPr>
          <w:rFonts w:ascii="Garamond" w:hAnsi="Garamond" w:cs="Arial"/>
          <w:sz w:val="22"/>
          <w:szCs w:val="22"/>
          <w:vertAlign w:val="subscript"/>
        </w:rPr>
        <w:t xml:space="preserve"> </w:t>
      </w:r>
      <w:r>
        <w:rPr>
          <w:rFonts w:ascii="Garamond" w:hAnsi="Garamond" w:cs="Arial"/>
          <w:sz w:val="22"/>
          <w:szCs w:val="22"/>
        </w:rPr>
        <w:t>=min 30 MPa</w:t>
      </w:r>
    </w:p>
    <w:p w:rsidR="00F10A91" w:rsidRDefault="00F10A91" w:rsidP="00F10A91">
      <w:pPr>
        <w:jc w:val="both"/>
        <w:rPr>
          <w:rFonts w:ascii="Garamond" w:hAnsi="Garamond" w:cs="Arial"/>
          <w:sz w:val="22"/>
        </w:rPr>
      </w:pPr>
    </w:p>
    <w:p w:rsidR="001942BF" w:rsidRDefault="001942BF" w:rsidP="00F10A91">
      <w:pPr>
        <w:jc w:val="both"/>
        <w:rPr>
          <w:rFonts w:ascii="Garamond" w:hAnsi="Garamond" w:cs="Arial"/>
          <w:sz w:val="22"/>
        </w:rPr>
      </w:pPr>
    </w:p>
    <w:p w:rsidR="00F10A91" w:rsidRDefault="00F10A91" w:rsidP="00F10A91">
      <w:pPr>
        <w:jc w:val="both"/>
        <w:rPr>
          <w:rFonts w:ascii="Garamond" w:hAnsi="Garamond"/>
          <w:sz w:val="22"/>
          <w:szCs w:val="22"/>
          <w:u w:val="single"/>
        </w:rPr>
      </w:pPr>
      <w:r>
        <w:rPr>
          <w:rFonts w:ascii="Garamond" w:hAnsi="Garamond"/>
          <w:sz w:val="22"/>
          <w:szCs w:val="22"/>
          <w:u w:val="single"/>
        </w:rPr>
        <w:t>Konstrukce chodníků a zpevněných ploch v okolí tribun</w:t>
      </w:r>
    </w:p>
    <w:p w:rsidR="00F10A91" w:rsidRPr="00B37D03" w:rsidRDefault="00F10A91" w:rsidP="00F10A91">
      <w:pPr>
        <w:rPr>
          <w:rFonts w:ascii="Garamond" w:hAnsi="Garamond" w:cs="Arial"/>
          <w:sz w:val="22"/>
          <w:szCs w:val="22"/>
        </w:rPr>
      </w:pPr>
      <w:r w:rsidRPr="00B37D03">
        <w:rPr>
          <w:rFonts w:ascii="Garamond" w:hAnsi="Garamond" w:cs="Arial"/>
          <w:sz w:val="22"/>
          <w:szCs w:val="22"/>
        </w:rPr>
        <w:t xml:space="preserve">Katalogový list TDZ  </w:t>
      </w:r>
      <w:r>
        <w:rPr>
          <w:rFonts w:ascii="Garamond" w:hAnsi="Garamond" w:cs="Arial"/>
          <w:sz w:val="22"/>
          <w:szCs w:val="22"/>
        </w:rPr>
        <w:t>CH</w:t>
      </w:r>
      <w:r w:rsidRPr="00B37D03">
        <w:rPr>
          <w:rFonts w:ascii="Garamond" w:hAnsi="Garamond" w:cs="Arial"/>
          <w:sz w:val="22"/>
          <w:szCs w:val="22"/>
        </w:rPr>
        <w:t xml:space="preserve"> – D2 – D – 1</w:t>
      </w:r>
    </w:p>
    <w:p w:rsidR="00F10A91" w:rsidRPr="00B37D03" w:rsidRDefault="00F10A91" w:rsidP="00F10A91">
      <w:pPr>
        <w:ind w:left="708" w:firstLine="708"/>
        <w:jc w:val="both"/>
        <w:rPr>
          <w:rFonts w:ascii="Garamond" w:hAnsi="Garamond" w:cs="Arial"/>
          <w:sz w:val="22"/>
          <w:szCs w:val="22"/>
        </w:rPr>
      </w:pPr>
    </w:p>
    <w:p w:rsidR="00F10A91" w:rsidRPr="00B37D03" w:rsidRDefault="00F10A91" w:rsidP="00F10A91">
      <w:pPr>
        <w:ind w:left="708" w:firstLine="708"/>
        <w:jc w:val="both"/>
        <w:rPr>
          <w:rFonts w:ascii="Garamond" w:hAnsi="Garamond" w:cs="Arial"/>
          <w:sz w:val="22"/>
          <w:szCs w:val="22"/>
        </w:rPr>
      </w:pPr>
      <w:r w:rsidRPr="00B37D03">
        <w:rPr>
          <w:rFonts w:ascii="Garamond" w:hAnsi="Garamond" w:cs="Arial"/>
          <w:sz w:val="22"/>
          <w:szCs w:val="22"/>
        </w:rPr>
        <w:t xml:space="preserve">DL </w:t>
      </w:r>
      <w:r w:rsidRPr="00B37D03">
        <w:rPr>
          <w:rFonts w:ascii="Garamond" w:hAnsi="Garamond" w:cs="Arial"/>
          <w:sz w:val="22"/>
          <w:szCs w:val="22"/>
        </w:rPr>
        <w:tab/>
        <w:t>zámková dlažba</w:t>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r>
      <w:r w:rsidRPr="00B37D03">
        <w:rPr>
          <w:rFonts w:ascii="Garamond" w:hAnsi="Garamond" w:cs="Arial"/>
          <w:sz w:val="22"/>
          <w:szCs w:val="22"/>
        </w:rPr>
        <w:t xml:space="preserve">  </w:t>
      </w:r>
      <w:r>
        <w:rPr>
          <w:rFonts w:ascii="Garamond" w:hAnsi="Garamond" w:cs="Arial"/>
          <w:sz w:val="22"/>
          <w:szCs w:val="22"/>
        </w:rPr>
        <w:t>6</w:t>
      </w:r>
      <w:r w:rsidRPr="00B37D03">
        <w:rPr>
          <w:rFonts w:ascii="Garamond" w:hAnsi="Garamond" w:cs="Arial"/>
          <w:sz w:val="22"/>
          <w:szCs w:val="22"/>
        </w:rPr>
        <w:t>0 mm</w:t>
      </w:r>
    </w:p>
    <w:p w:rsidR="00F10A91" w:rsidRPr="00B37D03" w:rsidRDefault="00F10A91" w:rsidP="00F10A91">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t>L</w:t>
      </w:r>
      <w:r w:rsidRPr="00B37D03">
        <w:rPr>
          <w:rFonts w:ascii="Garamond" w:hAnsi="Garamond" w:cs="Arial"/>
          <w:sz w:val="22"/>
          <w:szCs w:val="22"/>
        </w:rPr>
        <w:tab/>
        <w:t>pískové lože</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t xml:space="preserve">  </w:t>
      </w:r>
      <w:r>
        <w:rPr>
          <w:rFonts w:ascii="Garamond" w:hAnsi="Garamond" w:cs="Arial"/>
          <w:sz w:val="22"/>
          <w:szCs w:val="22"/>
        </w:rPr>
        <w:t>3</w:t>
      </w:r>
      <w:r w:rsidRPr="00B37D03">
        <w:rPr>
          <w:rFonts w:ascii="Garamond" w:hAnsi="Garamond" w:cs="Arial"/>
          <w:sz w:val="22"/>
          <w:szCs w:val="22"/>
        </w:rPr>
        <w:t>0 mm</w:t>
      </w:r>
    </w:p>
    <w:p w:rsidR="00F10A91" w:rsidRPr="00B37D03" w:rsidRDefault="00F10A91" w:rsidP="00F10A91">
      <w:pPr>
        <w:ind w:firstLine="426"/>
        <w:jc w:val="both"/>
        <w:rPr>
          <w:rFonts w:ascii="Garamond" w:hAnsi="Garamond" w:cs="Arial"/>
          <w:sz w:val="22"/>
          <w:szCs w:val="22"/>
          <w:u w:val="single"/>
        </w:rPr>
      </w:pP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u w:val="single"/>
        </w:rPr>
        <w:t>ŠP</w:t>
      </w:r>
      <w:r w:rsidRPr="00B37D03">
        <w:rPr>
          <w:rFonts w:ascii="Garamond" w:hAnsi="Garamond" w:cs="Arial"/>
          <w:sz w:val="22"/>
          <w:szCs w:val="22"/>
          <w:u w:val="single"/>
        </w:rPr>
        <w:tab/>
        <w:t>štěrkopísek</w:t>
      </w:r>
      <w:r w:rsidRPr="00B37D03">
        <w:rPr>
          <w:rFonts w:ascii="Garamond" w:hAnsi="Garamond" w:cs="Arial"/>
          <w:sz w:val="22"/>
          <w:szCs w:val="22"/>
          <w:u w:val="single"/>
        </w:rPr>
        <w:tab/>
      </w:r>
      <w:r w:rsidRPr="00B37D03">
        <w:rPr>
          <w:rFonts w:ascii="Garamond" w:hAnsi="Garamond" w:cs="Arial"/>
          <w:sz w:val="22"/>
          <w:szCs w:val="22"/>
          <w:u w:val="single"/>
        </w:rPr>
        <w:tab/>
      </w:r>
      <w:r w:rsidRPr="00B37D03">
        <w:rPr>
          <w:rFonts w:ascii="Garamond" w:hAnsi="Garamond" w:cs="Arial"/>
          <w:sz w:val="22"/>
          <w:szCs w:val="22"/>
          <w:u w:val="single"/>
        </w:rPr>
        <w:tab/>
      </w:r>
      <w:r>
        <w:rPr>
          <w:rFonts w:ascii="Garamond" w:hAnsi="Garamond" w:cs="Arial"/>
          <w:sz w:val="22"/>
          <w:szCs w:val="22"/>
          <w:u w:val="single"/>
        </w:rPr>
        <w:t>15</w:t>
      </w:r>
      <w:r w:rsidRPr="00B37D03">
        <w:rPr>
          <w:rFonts w:ascii="Garamond" w:hAnsi="Garamond" w:cs="Arial"/>
          <w:sz w:val="22"/>
          <w:szCs w:val="22"/>
          <w:u w:val="single"/>
        </w:rPr>
        <w:t>0 mm</w:t>
      </w:r>
    </w:p>
    <w:p w:rsidR="00F10A91" w:rsidRDefault="00F10A91" w:rsidP="00F10A91">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t>Celkem</w:t>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ab/>
        <w:t>240</w:t>
      </w:r>
      <w:r w:rsidRPr="00B37D03">
        <w:rPr>
          <w:rFonts w:ascii="Garamond" w:hAnsi="Garamond" w:cs="Arial"/>
          <w:sz w:val="22"/>
          <w:szCs w:val="22"/>
        </w:rPr>
        <w:t xml:space="preserve"> mm</w:t>
      </w:r>
    </w:p>
    <w:p w:rsidR="00F10A91" w:rsidRDefault="00F10A91" w:rsidP="00F10A91">
      <w:pPr>
        <w:jc w:val="both"/>
        <w:rPr>
          <w:rFonts w:ascii="Garamond" w:hAnsi="Garamond" w:cs="Arial"/>
          <w:sz w:val="22"/>
          <w:szCs w:val="22"/>
        </w:rPr>
      </w:pPr>
      <w:r>
        <w:rPr>
          <w:rFonts w:ascii="Garamond" w:hAnsi="Garamond" w:cs="Arial"/>
          <w:sz w:val="22"/>
          <w:szCs w:val="22"/>
        </w:rPr>
        <w:t>Pláň pod chodníky a zpevněnými plochami bude zhutněna na E</w:t>
      </w:r>
      <w:r w:rsidRPr="00B75959">
        <w:rPr>
          <w:rFonts w:ascii="Garamond" w:hAnsi="Garamond" w:cs="Arial"/>
          <w:sz w:val="22"/>
          <w:szCs w:val="22"/>
          <w:vertAlign w:val="subscript"/>
        </w:rPr>
        <w:t>def</w:t>
      </w:r>
      <w:r>
        <w:rPr>
          <w:rFonts w:ascii="Garamond" w:hAnsi="Garamond" w:cs="Arial"/>
          <w:sz w:val="22"/>
          <w:szCs w:val="22"/>
          <w:vertAlign w:val="subscript"/>
        </w:rPr>
        <w:t xml:space="preserve"> </w:t>
      </w:r>
      <w:r>
        <w:rPr>
          <w:rFonts w:ascii="Garamond" w:hAnsi="Garamond" w:cs="Arial"/>
          <w:sz w:val="22"/>
          <w:szCs w:val="22"/>
        </w:rPr>
        <w:t>=min 30 MPa</w:t>
      </w:r>
    </w:p>
    <w:p w:rsidR="001942BF" w:rsidRDefault="001942BF" w:rsidP="00F10A91">
      <w:pPr>
        <w:jc w:val="both"/>
        <w:rPr>
          <w:rFonts w:ascii="Garamond" w:hAnsi="Garamond" w:cs="Arial"/>
          <w:sz w:val="22"/>
          <w:szCs w:val="22"/>
        </w:rPr>
      </w:pPr>
    </w:p>
    <w:p w:rsidR="001942BF" w:rsidRDefault="001942BF" w:rsidP="00F10A91">
      <w:pPr>
        <w:jc w:val="both"/>
        <w:rPr>
          <w:rFonts w:ascii="Garamond" w:hAnsi="Garamond" w:cs="Arial"/>
          <w:sz w:val="22"/>
          <w:szCs w:val="22"/>
        </w:rPr>
      </w:pPr>
    </w:p>
    <w:p w:rsidR="001942BF" w:rsidRPr="000A4EA0" w:rsidRDefault="001942BF" w:rsidP="001942BF">
      <w:pPr>
        <w:jc w:val="both"/>
        <w:rPr>
          <w:rFonts w:ascii="Garamond" w:hAnsi="Garamond"/>
          <w:sz w:val="22"/>
          <w:szCs w:val="22"/>
        </w:rPr>
      </w:pPr>
      <w:r w:rsidRPr="000A4EA0">
        <w:rPr>
          <w:rFonts w:ascii="Garamond" w:hAnsi="Garamond"/>
          <w:sz w:val="22"/>
          <w:szCs w:val="22"/>
        </w:rPr>
        <w:t xml:space="preserve">Konstrukce </w:t>
      </w:r>
      <w:r w:rsidRPr="001942BF">
        <w:rPr>
          <w:rFonts w:ascii="Garamond" w:hAnsi="Garamond"/>
          <w:sz w:val="22"/>
          <w:szCs w:val="22"/>
          <w:u w:val="single"/>
        </w:rPr>
        <w:t>dopadové plochy</w:t>
      </w:r>
      <w:r>
        <w:rPr>
          <w:rFonts w:ascii="Garamond" w:hAnsi="Garamond"/>
          <w:sz w:val="22"/>
          <w:szCs w:val="22"/>
        </w:rPr>
        <w:t xml:space="preserve"> (okolí horolezecké stěny)</w:t>
      </w:r>
      <w:r w:rsidRPr="000A4EA0">
        <w:rPr>
          <w:rFonts w:ascii="Garamond" w:hAnsi="Garamond"/>
          <w:sz w:val="22"/>
          <w:szCs w:val="22"/>
        </w:rPr>
        <w:t>:</w:t>
      </w:r>
    </w:p>
    <w:p w:rsidR="001942BF" w:rsidRDefault="001942BF" w:rsidP="001942BF">
      <w:pPr>
        <w:ind w:left="708" w:firstLine="708"/>
        <w:jc w:val="both"/>
        <w:rPr>
          <w:rFonts w:ascii="Garamond" w:hAnsi="Garamond" w:cs="Arial"/>
          <w:sz w:val="22"/>
          <w:szCs w:val="22"/>
        </w:rPr>
      </w:pPr>
      <w:r>
        <w:rPr>
          <w:rFonts w:ascii="Garamond" w:hAnsi="Garamond" w:cs="Arial"/>
          <w:sz w:val="22"/>
          <w:szCs w:val="22"/>
        </w:rPr>
        <w:t>Vodopropustný PU povrch</w:t>
      </w:r>
      <w:r>
        <w:rPr>
          <w:rFonts w:ascii="Garamond" w:hAnsi="Garamond" w:cs="Arial"/>
          <w:sz w:val="22"/>
          <w:szCs w:val="22"/>
        </w:rPr>
        <w:tab/>
        <w:t xml:space="preserve">  </w:t>
      </w:r>
      <w:r>
        <w:rPr>
          <w:rFonts w:ascii="Garamond" w:hAnsi="Garamond" w:cs="Arial"/>
          <w:sz w:val="22"/>
          <w:szCs w:val="22"/>
        </w:rPr>
        <w:tab/>
      </w:r>
      <w:r>
        <w:rPr>
          <w:rFonts w:ascii="Garamond" w:hAnsi="Garamond" w:cs="Arial"/>
          <w:sz w:val="22"/>
          <w:szCs w:val="22"/>
        </w:rPr>
        <w:tab/>
        <w:t>13</w:t>
      </w:r>
      <w:r w:rsidRPr="00B37D03">
        <w:rPr>
          <w:rFonts w:ascii="Garamond" w:hAnsi="Garamond" w:cs="Arial"/>
          <w:sz w:val="22"/>
          <w:szCs w:val="22"/>
        </w:rPr>
        <w:t xml:space="preserve"> mm</w:t>
      </w:r>
    </w:p>
    <w:p w:rsidR="001942BF" w:rsidRDefault="001942BF" w:rsidP="001942BF">
      <w:pPr>
        <w:ind w:left="708" w:firstLine="708"/>
        <w:jc w:val="both"/>
        <w:rPr>
          <w:rFonts w:ascii="Garamond" w:hAnsi="Garamond" w:cs="Arial"/>
          <w:sz w:val="22"/>
          <w:szCs w:val="22"/>
        </w:rPr>
      </w:pPr>
      <w:r>
        <w:rPr>
          <w:rFonts w:ascii="Garamond" w:hAnsi="Garamond" w:cs="Arial"/>
          <w:sz w:val="22"/>
          <w:szCs w:val="22"/>
        </w:rPr>
        <w:t>Drenážní asfaltový koberec jemný</w:t>
      </w:r>
      <w:r>
        <w:rPr>
          <w:rFonts w:ascii="Garamond" w:hAnsi="Garamond" w:cs="Arial"/>
          <w:sz w:val="22"/>
          <w:szCs w:val="22"/>
        </w:rPr>
        <w:tab/>
        <w:t>PA</w:t>
      </w:r>
      <w:r>
        <w:rPr>
          <w:rFonts w:ascii="Garamond" w:hAnsi="Garamond" w:cs="Arial"/>
          <w:sz w:val="22"/>
          <w:szCs w:val="22"/>
        </w:rPr>
        <w:tab/>
        <w:t>40 mm</w:t>
      </w:r>
    </w:p>
    <w:p w:rsidR="001942BF" w:rsidRPr="00B37D03" w:rsidRDefault="001942BF" w:rsidP="001942BF">
      <w:pPr>
        <w:ind w:left="708" w:firstLine="708"/>
        <w:jc w:val="both"/>
        <w:rPr>
          <w:rFonts w:ascii="Garamond" w:hAnsi="Garamond" w:cs="Arial"/>
          <w:sz w:val="22"/>
          <w:szCs w:val="22"/>
        </w:rPr>
      </w:pPr>
      <w:r>
        <w:rPr>
          <w:rFonts w:ascii="Garamond" w:hAnsi="Garamond" w:cs="Arial"/>
          <w:sz w:val="22"/>
          <w:szCs w:val="22"/>
        </w:rPr>
        <w:t>Drenážní asfaltový koberec hrubý</w:t>
      </w:r>
      <w:r>
        <w:rPr>
          <w:rFonts w:ascii="Garamond" w:hAnsi="Garamond" w:cs="Arial"/>
          <w:sz w:val="22"/>
          <w:szCs w:val="22"/>
        </w:rPr>
        <w:tab/>
        <w:t>PA</w:t>
      </w:r>
      <w:r>
        <w:rPr>
          <w:rFonts w:ascii="Garamond" w:hAnsi="Garamond" w:cs="Arial"/>
          <w:sz w:val="22"/>
          <w:szCs w:val="22"/>
        </w:rPr>
        <w:tab/>
        <w:t>50 mm</w:t>
      </w:r>
    </w:p>
    <w:p w:rsidR="001942BF" w:rsidRPr="00B37D03" w:rsidRDefault="001942BF" w:rsidP="001942BF">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Štěrkodrť frakce 8-32</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t>ŠD</w:t>
      </w:r>
      <w:r>
        <w:rPr>
          <w:rFonts w:ascii="Garamond" w:hAnsi="Garamond" w:cs="Arial"/>
          <w:sz w:val="22"/>
          <w:szCs w:val="22"/>
        </w:rPr>
        <w:tab/>
        <w:t>40 mm</w:t>
      </w:r>
    </w:p>
    <w:p w:rsidR="001942BF" w:rsidRDefault="001942BF" w:rsidP="001942BF">
      <w:pPr>
        <w:ind w:firstLine="426"/>
        <w:jc w:val="both"/>
        <w:rPr>
          <w:rFonts w:ascii="Garamond" w:hAnsi="Garamond" w:cs="Arial"/>
          <w:sz w:val="22"/>
          <w:szCs w:val="22"/>
        </w:rPr>
      </w:pPr>
      <w:r w:rsidRPr="00B37D03">
        <w:rPr>
          <w:rFonts w:ascii="Garamond" w:hAnsi="Garamond" w:cs="Arial"/>
          <w:sz w:val="22"/>
          <w:szCs w:val="22"/>
        </w:rPr>
        <w:tab/>
      </w:r>
      <w:r w:rsidRPr="00B37D03">
        <w:rPr>
          <w:rFonts w:ascii="Garamond" w:hAnsi="Garamond" w:cs="Arial"/>
          <w:sz w:val="22"/>
          <w:szCs w:val="22"/>
        </w:rPr>
        <w:tab/>
      </w:r>
      <w:r>
        <w:rPr>
          <w:rFonts w:ascii="Garamond" w:hAnsi="Garamond" w:cs="Arial"/>
          <w:sz w:val="22"/>
          <w:szCs w:val="22"/>
        </w:rPr>
        <w:t>Štěrkodrť frakce 32-63</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t>ŠD      150 mm</w:t>
      </w:r>
      <w:r w:rsidRPr="00B37D03">
        <w:rPr>
          <w:rFonts w:ascii="Garamond" w:hAnsi="Garamond" w:cs="Arial"/>
          <w:sz w:val="22"/>
          <w:szCs w:val="22"/>
        </w:rPr>
        <w:t xml:space="preserve"> </w:t>
      </w:r>
    </w:p>
    <w:p w:rsidR="001942BF" w:rsidRPr="00E24CA0" w:rsidRDefault="001942BF" w:rsidP="001942BF">
      <w:pPr>
        <w:ind w:firstLine="426"/>
        <w:jc w:val="both"/>
        <w:rPr>
          <w:rFonts w:ascii="Garamond" w:hAnsi="Garamond" w:cs="Arial"/>
          <w:sz w:val="22"/>
          <w:szCs w:val="22"/>
          <w:u w:val="single"/>
        </w:rPr>
      </w:pPr>
      <w:r>
        <w:rPr>
          <w:rFonts w:ascii="Garamond" w:hAnsi="Garamond" w:cs="Arial"/>
          <w:sz w:val="22"/>
          <w:szCs w:val="22"/>
        </w:rPr>
        <w:tab/>
      </w:r>
      <w:r>
        <w:rPr>
          <w:rFonts w:ascii="Garamond" w:hAnsi="Garamond" w:cs="Arial"/>
          <w:sz w:val="22"/>
          <w:szCs w:val="22"/>
        </w:rPr>
        <w:tab/>
      </w:r>
      <w:r w:rsidRPr="00E24CA0">
        <w:rPr>
          <w:rFonts w:ascii="Garamond" w:hAnsi="Garamond" w:cs="Arial"/>
          <w:sz w:val="22"/>
          <w:szCs w:val="22"/>
          <w:u w:val="single"/>
        </w:rPr>
        <w:t>Štěrkopísek</w:t>
      </w:r>
      <w:r w:rsidRPr="00E24CA0">
        <w:rPr>
          <w:rFonts w:ascii="Garamond" w:hAnsi="Garamond" w:cs="Arial"/>
          <w:sz w:val="22"/>
          <w:szCs w:val="22"/>
          <w:u w:val="single"/>
        </w:rPr>
        <w:tab/>
      </w:r>
      <w:r w:rsidRPr="00E24CA0">
        <w:rPr>
          <w:rFonts w:ascii="Garamond" w:hAnsi="Garamond" w:cs="Arial"/>
          <w:sz w:val="22"/>
          <w:szCs w:val="22"/>
          <w:u w:val="single"/>
        </w:rPr>
        <w:tab/>
      </w:r>
      <w:r w:rsidRPr="00E24CA0">
        <w:rPr>
          <w:rFonts w:ascii="Garamond" w:hAnsi="Garamond" w:cs="Arial"/>
          <w:sz w:val="22"/>
          <w:szCs w:val="22"/>
          <w:u w:val="single"/>
        </w:rPr>
        <w:tab/>
      </w:r>
      <w:r w:rsidRPr="00E24CA0">
        <w:rPr>
          <w:rFonts w:ascii="Garamond" w:hAnsi="Garamond" w:cs="Arial"/>
          <w:sz w:val="22"/>
          <w:szCs w:val="22"/>
          <w:u w:val="single"/>
        </w:rPr>
        <w:tab/>
        <w:t>ŠP</w:t>
      </w:r>
      <w:r w:rsidRPr="00E24CA0">
        <w:rPr>
          <w:rFonts w:ascii="Garamond" w:hAnsi="Garamond" w:cs="Arial"/>
          <w:sz w:val="22"/>
          <w:szCs w:val="22"/>
          <w:u w:val="single"/>
        </w:rPr>
        <w:tab/>
        <w:t>60 mm</w:t>
      </w:r>
    </w:p>
    <w:p w:rsidR="001942BF" w:rsidRPr="0010564F" w:rsidRDefault="001942BF" w:rsidP="001942BF">
      <w:pPr>
        <w:ind w:left="708" w:firstLine="708"/>
        <w:jc w:val="both"/>
        <w:rPr>
          <w:rFonts w:ascii="Garamond" w:hAnsi="Garamond" w:cs="Arial"/>
          <w:sz w:val="22"/>
          <w:szCs w:val="22"/>
        </w:rPr>
      </w:pPr>
      <w:r w:rsidRPr="0010564F">
        <w:rPr>
          <w:rFonts w:ascii="Garamond" w:hAnsi="Garamond" w:cs="Arial"/>
          <w:sz w:val="22"/>
          <w:szCs w:val="22"/>
        </w:rPr>
        <w:t>Celkem</w:t>
      </w:r>
      <w:r w:rsidRPr="0010564F">
        <w:rPr>
          <w:rFonts w:ascii="Garamond" w:hAnsi="Garamond" w:cs="Arial"/>
          <w:sz w:val="22"/>
          <w:szCs w:val="22"/>
        </w:rPr>
        <w:tab/>
      </w:r>
      <w:r w:rsidRPr="0010564F">
        <w:rPr>
          <w:rFonts w:ascii="Garamond" w:hAnsi="Garamond" w:cs="Arial"/>
          <w:sz w:val="22"/>
          <w:szCs w:val="22"/>
        </w:rPr>
        <w:tab/>
      </w:r>
      <w:r w:rsidRPr="0010564F">
        <w:rPr>
          <w:rFonts w:ascii="Garamond" w:hAnsi="Garamond" w:cs="Arial"/>
          <w:sz w:val="22"/>
          <w:szCs w:val="22"/>
        </w:rPr>
        <w:tab/>
      </w:r>
      <w:r w:rsidRPr="0010564F">
        <w:rPr>
          <w:rFonts w:ascii="Garamond" w:hAnsi="Garamond" w:cs="Arial"/>
          <w:sz w:val="22"/>
          <w:szCs w:val="22"/>
        </w:rPr>
        <w:tab/>
      </w:r>
      <w:r w:rsidRPr="0010564F">
        <w:rPr>
          <w:rFonts w:ascii="Garamond" w:hAnsi="Garamond" w:cs="Arial"/>
          <w:sz w:val="22"/>
          <w:szCs w:val="22"/>
        </w:rPr>
        <w:tab/>
        <w:t xml:space="preserve">          353 mm</w:t>
      </w:r>
    </w:p>
    <w:p w:rsidR="001942BF" w:rsidRPr="0010564F" w:rsidRDefault="001942BF" w:rsidP="001942BF">
      <w:pPr>
        <w:ind w:left="708" w:firstLine="708"/>
        <w:jc w:val="both"/>
        <w:rPr>
          <w:rFonts w:ascii="Garamond" w:hAnsi="Garamond" w:cs="Arial"/>
          <w:sz w:val="22"/>
          <w:szCs w:val="22"/>
        </w:rPr>
      </w:pPr>
    </w:p>
    <w:p w:rsidR="001942BF" w:rsidRPr="0010564F" w:rsidRDefault="001942BF" w:rsidP="001942BF">
      <w:pPr>
        <w:jc w:val="both"/>
        <w:rPr>
          <w:rFonts w:ascii="Garamond" w:hAnsi="Garamond" w:cs="Arial"/>
          <w:sz w:val="22"/>
          <w:szCs w:val="22"/>
        </w:rPr>
      </w:pPr>
      <w:r w:rsidRPr="0010564F">
        <w:rPr>
          <w:rFonts w:ascii="Garamond" w:hAnsi="Garamond" w:cs="Arial"/>
          <w:sz w:val="22"/>
          <w:szCs w:val="22"/>
        </w:rPr>
        <w:t>Pláň pod konstrukcí hřiště bude zhutněna na E</w:t>
      </w:r>
      <w:r w:rsidRPr="0010564F">
        <w:rPr>
          <w:rFonts w:ascii="Garamond" w:hAnsi="Garamond" w:cs="Arial"/>
          <w:sz w:val="22"/>
          <w:szCs w:val="22"/>
          <w:vertAlign w:val="subscript"/>
        </w:rPr>
        <w:t xml:space="preserve">def </w:t>
      </w:r>
      <w:r w:rsidRPr="0010564F">
        <w:rPr>
          <w:rFonts w:ascii="Garamond" w:hAnsi="Garamond" w:cs="Arial"/>
          <w:sz w:val="22"/>
          <w:szCs w:val="22"/>
        </w:rPr>
        <w:t>=min 30 MPa</w:t>
      </w:r>
    </w:p>
    <w:p w:rsidR="00F10A91" w:rsidRPr="0010564F" w:rsidRDefault="00F10A91" w:rsidP="00F10A91">
      <w:pPr>
        <w:tabs>
          <w:tab w:val="num" w:pos="426"/>
        </w:tabs>
        <w:jc w:val="both"/>
        <w:rPr>
          <w:rFonts w:ascii="Garamond" w:hAnsi="Garamond" w:cs="Arial"/>
          <w:sz w:val="22"/>
          <w:szCs w:val="22"/>
          <w:lang w:eastAsia="cs-CZ"/>
        </w:rPr>
      </w:pPr>
    </w:p>
    <w:p w:rsidR="009173FC" w:rsidRDefault="009173FC" w:rsidP="009173FC">
      <w:pPr>
        <w:tabs>
          <w:tab w:val="num" w:pos="426"/>
        </w:tabs>
        <w:jc w:val="both"/>
        <w:rPr>
          <w:rFonts w:ascii="Garamond" w:hAnsi="Garamond" w:cs="Arial"/>
          <w:sz w:val="22"/>
          <w:szCs w:val="22"/>
        </w:rPr>
      </w:pPr>
      <w:r w:rsidRPr="0010564F">
        <w:rPr>
          <w:rFonts w:ascii="Garamond" w:hAnsi="Garamond" w:cs="Arial"/>
          <w:sz w:val="22"/>
          <w:szCs w:val="22"/>
        </w:rPr>
        <w:t>Zpevněné plochy budou odvodněny pomocí příčného a podélného sklonu částečně volně do zeleně, částečně směrem ke sportovním hřištím a dále jejich odvodněním do drenážního systému zaústěného do navrhované areálové kanalizace. Část zpevněných ploch (podél jižní strany budovy) bude odvodněna pomocí příčného a podélného sklonu do navrhovaného otevřeného povrchového odvodňovacího žlabu z betonových tvarovek šířky 500 mm zaústěného do stávající uliční vpusti (PUV), která bude posunuta. Napojení této vpusti na stávající kanalizaci zůstane zachováno.</w:t>
      </w:r>
    </w:p>
    <w:p w:rsidR="006400B5" w:rsidRPr="0010564F" w:rsidRDefault="006400B5" w:rsidP="009173FC">
      <w:pPr>
        <w:tabs>
          <w:tab w:val="num" w:pos="426"/>
        </w:tabs>
        <w:jc w:val="both"/>
        <w:rPr>
          <w:rFonts w:ascii="Garamond" w:hAnsi="Garamond" w:cs="Arial"/>
          <w:sz w:val="22"/>
          <w:szCs w:val="22"/>
        </w:rPr>
      </w:pPr>
    </w:p>
    <w:p w:rsidR="009173FC" w:rsidRPr="0010564F" w:rsidRDefault="009173FC" w:rsidP="009173FC">
      <w:pPr>
        <w:tabs>
          <w:tab w:val="left" w:pos="426"/>
        </w:tabs>
        <w:jc w:val="both"/>
        <w:rPr>
          <w:rFonts w:ascii="Garamond" w:hAnsi="Garamond" w:cs="Arial"/>
          <w:sz w:val="22"/>
        </w:rPr>
      </w:pPr>
    </w:p>
    <w:p w:rsidR="00F10A91" w:rsidRPr="0010564F" w:rsidRDefault="00F10A91" w:rsidP="00F10A91">
      <w:pPr>
        <w:tabs>
          <w:tab w:val="num" w:pos="426"/>
        </w:tabs>
        <w:jc w:val="both"/>
        <w:rPr>
          <w:rFonts w:ascii="Garamond" w:hAnsi="Garamond" w:cs="Arial"/>
          <w:sz w:val="22"/>
          <w:szCs w:val="22"/>
          <w:lang w:eastAsia="cs-CZ"/>
        </w:rPr>
      </w:pPr>
      <w:r w:rsidRPr="0010564F">
        <w:rPr>
          <w:rFonts w:ascii="Garamond" w:hAnsi="Garamond" w:cs="Arial"/>
          <w:b/>
          <w:sz w:val="22"/>
        </w:rPr>
        <w:tab/>
      </w:r>
      <w:r w:rsidRPr="0010564F">
        <w:rPr>
          <w:rFonts w:ascii="Garamond" w:hAnsi="Garamond" w:cs="Arial"/>
          <w:b/>
          <w:sz w:val="22"/>
          <w:u w:val="single"/>
        </w:rPr>
        <w:t>SO 06 Oplocení, zábrany</w:t>
      </w:r>
    </w:p>
    <w:p w:rsidR="00F10A91" w:rsidRPr="0010564F" w:rsidRDefault="00F10A91" w:rsidP="00F10A91">
      <w:pPr>
        <w:tabs>
          <w:tab w:val="num" w:pos="426"/>
        </w:tabs>
        <w:jc w:val="both"/>
        <w:rPr>
          <w:rFonts w:ascii="Garamond" w:hAnsi="Garamond" w:cs="Arial"/>
          <w:sz w:val="22"/>
          <w:szCs w:val="22"/>
          <w:lang w:eastAsia="cs-CZ"/>
        </w:rPr>
      </w:pPr>
    </w:p>
    <w:p w:rsidR="00F10A91" w:rsidRPr="0010564F" w:rsidRDefault="00F10A91" w:rsidP="00F10A91">
      <w:pPr>
        <w:tabs>
          <w:tab w:val="num" w:pos="426"/>
        </w:tabs>
        <w:jc w:val="both"/>
        <w:rPr>
          <w:rFonts w:ascii="Garamond" w:hAnsi="Garamond" w:cs="Arial"/>
          <w:sz w:val="22"/>
          <w:szCs w:val="22"/>
          <w:lang w:eastAsia="cs-CZ"/>
        </w:rPr>
      </w:pPr>
      <w:r w:rsidRPr="0010564F">
        <w:rPr>
          <w:rFonts w:ascii="Garamond" w:hAnsi="Garamond" w:cs="Arial"/>
          <w:sz w:val="22"/>
          <w:szCs w:val="22"/>
          <w:lang w:eastAsia="cs-CZ"/>
        </w:rPr>
        <w:tab/>
        <w:t xml:space="preserve">Oplocení areálu výšky 2,00 m bude tvořeno pozinkovanými sloupky průměru 76 mm, tl. stěny </w:t>
      </w:r>
      <w:r w:rsidR="005923A1" w:rsidRPr="0010564F">
        <w:rPr>
          <w:rFonts w:ascii="Garamond" w:hAnsi="Garamond" w:cs="Arial"/>
          <w:sz w:val="22"/>
          <w:szCs w:val="22"/>
          <w:lang w:eastAsia="cs-CZ"/>
        </w:rPr>
        <w:t>4</w:t>
      </w:r>
      <w:r w:rsidRPr="0010564F">
        <w:rPr>
          <w:rFonts w:ascii="Garamond" w:hAnsi="Garamond" w:cs="Arial"/>
          <w:sz w:val="22"/>
          <w:szCs w:val="22"/>
          <w:lang w:eastAsia="cs-CZ"/>
        </w:rPr>
        <w:t xml:space="preserve"> mm s roztečí 2,50 m. Sloupky budou dlouhé 2,40 m, zabetonované v základu průměru 400 mm, hloubky 600 mm z betonu C 16/20. V lomových bodech a v místech, kde přímý úsek oplocení bude přesahovat délku </w:t>
      </w:r>
      <w:r w:rsidRPr="0010564F">
        <w:rPr>
          <w:rFonts w:ascii="Garamond" w:hAnsi="Garamond" w:cs="Arial"/>
          <w:sz w:val="22"/>
          <w:szCs w:val="22"/>
          <w:lang w:eastAsia="cs-CZ"/>
        </w:rPr>
        <w:lastRenderedPageBreak/>
        <w:t xml:space="preserve">25 m, budou umístěny vzpěry. Výplň bude provedena drátěným pletivem s oky 50 x 50 mm s potažením PVC. Pletivo bude na sloupky napnuto pomocí napínacích lanek. Mezi slupky budou umístěny prefabrikované betonové podhrabové desky. </w:t>
      </w:r>
    </w:p>
    <w:p w:rsidR="00F10A91" w:rsidRPr="0010564F" w:rsidRDefault="00F10A91" w:rsidP="00F10A91">
      <w:pPr>
        <w:tabs>
          <w:tab w:val="num" w:pos="426"/>
        </w:tabs>
        <w:jc w:val="both"/>
        <w:rPr>
          <w:rFonts w:ascii="Garamond" w:hAnsi="Garamond" w:cs="Arial"/>
          <w:sz w:val="22"/>
          <w:szCs w:val="22"/>
        </w:rPr>
      </w:pPr>
      <w:r w:rsidRPr="0010564F">
        <w:rPr>
          <w:rFonts w:ascii="Garamond" w:hAnsi="Garamond" w:cs="Arial"/>
          <w:sz w:val="22"/>
          <w:szCs w:val="22"/>
        </w:rPr>
        <w:tab/>
        <w:t>Zábrany hřiště na plážový volejbal/fotbal a oplocení multifunkčního hřiště budou vyrobeny kovové s povrchovou úpravou žárovým zinkováním ponorem. Dle situačních možností je navržena rozteč sloupků 2,50 m a 1,50 m, kovové sloupky budou kruhového průřezu, min. průměru 89/4 mm, délky 4,65 m, kotvené do betonové patky z betonu C16/20 velikosti průměru 600 mm, hloubky 800 mm. Spodní část oplocení bude tvořena obdélníkovými rámy cca 2,30 m x 1,90 m, resp. 1,30 m x 1,90 m z čtyřhranných profilů 40/60/4 mm se svislou výplní z kulatiny průměru 14 mm, která bude ztužena v polovině výšky rámu plochou ocelí 2 x 40/8 mm, osová vzdálenost kulatiny cca 120 mm (u multifunkčního hřiště cca 65 mm). Na sloupcích budou navařeny matky pro upnutí napínacích lanek, ve kterých bude upevněna záchytná síť z  PP/45/45/4 mm.</w:t>
      </w:r>
    </w:p>
    <w:p w:rsidR="009173FC" w:rsidRPr="0010564F" w:rsidRDefault="009173FC" w:rsidP="00F10A91">
      <w:pPr>
        <w:tabs>
          <w:tab w:val="num" w:pos="426"/>
        </w:tabs>
        <w:jc w:val="both"/>
        <w:rPr>
          <w:rFonts w:ascii="Garamond" w:hAnsi="Garamond" w:cs="Arial"/>
          <w:sz w:val="22"/>
          <w:szCs w:val="22"/>
        </w:rPr>
      </w:pPr>
    </w:p>
    <w:p w:rsidR="00EC6402" w:rsidRPr="0010564F" w:rsidRDefault="00EC6402" w:rsidP="00F10A91">
      <w:pPr>
        <w:tabs>
          <w:tab w:val="left" w:pos="426"/>
        </w:tabs>
        <w:jc w:val="both"/>
        <w:rPr>
          <w:rFonts w:ascii="Garamond" w:hAnsi="Garamond" w:cs="Arial"/>
          <w:sz w:val="22"/>
        </w:rPr>
      </w:pPr>
    </w:p>
    <w:p w:rsidR="00EC6402" w:rsidRPr="0010564F" w:rsidRDefault="00EC6402" w:rsidP="00EC6402">
      <w:pPr>
        <w:pStyle w:val="Zkladntext"/>
        <w:tabs>
          <w:tab w:val="left" w:pos="426"/>
        </w:tabs>
        <w:spacing w:line="240" w:lineRule="auto"/>
        <w:jc w:val="both"/>
        <w:rPr>
          <w:rFonts w:ascii="Garamond" w:hAnsi="Garamond"/>
          <w:iCs/>
          <w:snapToGrid w:val="0"/>
          <w:sz w:val="22"/>
          <w:szCs w:val="22"/>
          <w:u w:val="single"/>
        </w:rPr>
      </w:pPr>
      <w:r w:rsidRPr="0010564F">
        <w:rPr>
          <w:rFonts w:ascii="Garamond" w:hAnsi="Garamond"/>
          <w:iCs/>
          <w:snapToGrid w:val="0"/>
          <w:sz w:val="22"/>
          <w:szCs w:val="22"/>
          <w:u w:val="single"/>
        </w:rPr>
        <w:t>Ochrana inženýrských sítí</w:t>
      </w:r>
    </w:p>
    <w:p w:rsidR="00EC6402" w:rsidRPr="0010564F" w:rsidRDefault="00EC6402" w:rsidP="00EC6402">
      <w:pPr>
        <w:pStyle w:val="Zkladntext"/>
        <w:tabs>
          <w:tab w:val="left" w:pos="426"/>
        </w:tabs>
        <w:spacing w:line="240" w:lineRule="auto"/>
        <w:jc w:val="both"/>
        <w:rPr>
          <w:rFonts w:ascii="Garamond" w:hAnsi="Garamond"/>
          <w:iCs/>
          <w:snapToGrid w:val="0"/>
          <w:sz w:val="22"/>
          <w:szCs w:val="22"/>
        </w:rPr>
      </w:pPr>
    </w:p>
    <w:p w:rsidR="00EC6402" w:rsidRDefault="00EC6402" w:rsidP="00EC6402">
      <w:pPr>
        <w:pStyle w:val="Zkladntext"/>
        <w:tabs>
          <w:tab w:val="left" w:pos="426"/>
        </w:tabs>
        <w:spacing w:line="240" w:lineRule="auto"/>
        <w:jc w:val="both"/>
        <w:rPr>
          <w:rFonts w:ascii="Garamond" w:hAnsi="Garamond"/>
          <w:iCs/>
          <w:snapToGrid w:val="0"/>
          <w:sz w:val="22"/>
          <w:szCs w:val="22"/>
        </w:rPr>
      </w:pPr>
      <w:r w:rsidRPr="0010564F">
        <w:rPr>
          <w:rFonts w:ascii="Garamond" w:hAnsi="Garamond"/>
          <w:iCs/>
          <w:snapToGrid w:val="0"/>
          <w:sz w:val="22"/>
          <w:szCs w:val="22"/>
        </w:rPr>
        <w:t xml:space="preserve">Ochrana podzemních sítí bude zabezpečena dodržováním příslušných pracovních postupů, zejména při výkopových pracích. </w:t>
      </w:r>
      <w:r w:rsidR="006C13AF" w:rsidRPr="0010564F">
        <w:rPr>
          <w:rFonts w:ascii="Garamond" w:hAnsi="Garamond"/>
          <w:iCs/>
          <w:snapToGrid w:val="0"/>
          <w:sz w:val="22"/>
          <w:szCs w:val="22"/>
        </w:rPr>
        <w:t>Je navržena s</w:t>
      </w:r>
      <w:r w:rsidRPr="0010564F">
        <w:rPr>
          <w:rFonts w:ascii="Garamond" w:hAnsi="Garamond"/>
          <w:iCs/>
          <w:snapToGrid w:val="0"/>
          <w:sz w:val="22"/>
          <w:szCs w:val="22"/>
        </w:rPr>
        <w:t xml:space="preserve">amostatná ochrana vedení </w:t>
      </w:r>
      <w:r w:rsidR="006C13AF" w:rsidRPr="0010564F">
        <w:rPr>
          <w:rFonts w:ascii="Garamond" w:hAnsi="Garamond"/>
          <w:iCs/>
          <w:snapToGrid w:val="0"/>
          <w:sz w:val="22"/>
          <w:szCs w:val="22"/>
        </w:rPr>
        <w:t>teplovodu v místech křížení s areálovou komunikací – navržena betonová roznášecí deska</w:t>
      </w:r>
      <w:r w:rsidRPr="0010564F">
        <w:rPr>
          <w:rFonts w:ascii="Garamond" w:hAnsi="Garamond"/>
          <w:iCs/>
          <w:snapToGrid w:val="0"/>
          <w:sz w:val="22"/>
          <w:szCs w:val="22"/>
        </w:rPr>
        <w:t>.</w:t>
      </w:r>
    </w:p>
    <w:p w:rsidR="006400B5" w:rsidRPr="0010564F" w:rsidRDefault="006400B5" w:rsidP="00EC6402">
      <w:pPr>
        <w:pStyle w:val="Zkladntext"/>
        <w:tabs>
          <w:tab w:val="left" w:pos="426"/>
        </w:tabs>
        <w:spacing w:line="240" w:lineRule="auto"/>
        <w:jc w:val="both"/>
        <w:rPr>
          <w:rFonts w:ascii="Garamond" w:hAnsi="Garamond"/>
          <w:iCs/>
          <w:snapToGrid w:val="0"/>
          <w:sz w:val="22"/>
          <w:szCs w:val="22"/>
        </w:rPr>
      </w:pPr>
    </w:p>
    <w:p w:rsidR="00E45BAC" w:rsidRPr="0010564F" w:rsidRDefault="00E45BAC" w:rsidP="00E45BAC">
      <w:pPr>
        <w:ind w:firstLine="426"/>
        <w:jc w:val="both"/>
        <w:rPr>
          <w:rFonts w:ascii="Garamond" w:hAnsi="Garamond" w:cs="Arial"/>
          <w:color w:val="FF0000"/>
          <w:sz w:val="22"/>
          <w:szCs w:val="22"/>
        </w:rPr>
      </w:pPr>
    </w:p>
    <w:p w:rsidR="001942BF" w:rsidRPr="0010564F" w:rsidRDefault="0010564F" w:rsidP="0010564F">
      <w:pPr>
        <w:numPr>
          <w:ilvl w:val="0"/>
          <w:numId w:val="34"/>
        </w:numPr>
        <w:tabs>
          <w:tab w:val="left" w:pos="993"/>
        </w:tabs>
        <w:ind w:hanging="11"/>
        <w:jc w:val="both"/>
        <w:rPr>
          <w:rFonts w:ascii="Garamond" w:hAnsi="Garamond" w:cs="Arial"/>
          <w:b/>
          <w:sz w:val="22"/>
          <w:szCs w:val="22"/>
        </w:rPr>
      </w:pPr>
      <w:r w:rsidRPr="0010564F">
        <w:rPr>
          <w:rFonts w:ascii="Garamond" w:hAnsi="Garamond" w:cs="Arial"/>
          <w:b/>
          <w:sz w:val="22"/>
          <w:szCs w:val="22"/>
        </w:rPr>
        <w:t>Mechanická odolnost a stabilita</w:t>
      </w:r>
    </w:p>
    <w:p w:rsidR="0010564F" w:rsidRPr="0010564F" w:rsidRDefault="0010564F" w:rsidP="0010564F">
      <w:pPr>
        <w:tabs>
          <w:tab w:val="left" w:pos="993"/>
        </w:tabs>
        <w:jc w:val="both"/>
        <w:rPr>
          <w:rFonts w:ascii="Garamond" w:hAnsi="Garamond" w:cs="Arial"/>
          <w:b/>
          <w:sz w:val="22"/>
          <w:szCs w:val="22"/>
        </w:rPr>
      </w:pPr>
    </w:p>
    <w:p w:rsidR="0010564F" w:rsidRPr="0010564F" w:rsidRDefault="0010564F" w:rsidP="0010564F">
      <w:pPr>
        <w:pStyle w:val="font0"/>
        <w:spacing w:before="0" w:after="0"/>
        <w:jc w:val="both"/>
        <w:rPr>
          <w:rFonts w:ascii="Garamond" w:hAnsi="Garamond" w:cs="Times New Roman"/>
          <w:sz w:val="22"/>
          <w:szCs w:val="22"/>
        </w:rPr>
      </w:pPr>
      <w:r w:rsidRPr="0010564F">
        <w:rPr>
          <w:rFonts w:ascii="Garamond" w:hAnsi="Garamond" w:cs="Times New Roman"/>
          <w:sz w:val="22"/>
          <w:szCs w:val="22"/>
        </w:rPr>
        <w:t xml:space="preserve">     1) Nosné konstrukce jsou navrženy a posouzeny na </w:t>
      </w:r>
      <w:r w:rsidRPr="0010564F">
        <w:rPr>
          <w:rFonts w:ascii="Garamond" w:hAnsi="Garamond" w:cs="Times New Roman"/>
          <w:b/>
          <w:bCs/>
          <w:sz w:val="22"/>
          <w:szCs w:val="22"/>
        </w:rPr>
        <w:t>2. MS přetvoření</w:t>
      </w:r>
      <w:r w:rsidRPr="0010564F">
        <w:rPr>
          <w:rFonts w:ascii="Garamond" w:hAnsi="Garamond" w:cs="Times New Roman"/>
          <w:sz w:val="22"/>
          <w:szCs w:val="22"/>
        </w:rPr>
        <w:t xml:space="preserve"> (deformace) dle zásad ČSN EN pro navrhování nosných konstrukcí a založení objektů, na účinky zatížení dle ČSN, zejména ČSN 73 0031 „Spolehlivost stavebních konstrukcí a základových půd – Základní ustanovení pro výpočet“, ČSN 73 0033 „Spolehlivost stavebních konstrukcí a základových půd – Základní ustanovení pro zatížení a účinky“, ČSN 73 0033 „Seismická zatížení staveb“, ČSN 73 0035 „Zatížení stavebních konstrukcí“, ČSN EN 1991-1 „Zásady navrhování a zatížení  konstrukcí – Zásady navrhování“, ČSN 73 0037 „Zemní tlak na stavební konstrukce“, ČSN 73 0039 „Navrhování objektů na poddolovaném území“ a norem souvisejících tak, aby zatížení působící na stavbu nemělo za následek </w:t>
      </w:r>
      <w:r w:rsidRPr="0010564F">
        <w:rPr>
          <w:rFonts w:ascii="Garamond" w:hAnsi="Garamond" w:cs="Times New Roman"/>
          <w:sz w:val="22"/>
          <w:szCs w:val="22"/>
          <w:u w:val="single"/>
        </w:rPr>
        <w:t>větší stupeň nepřípustného přetvoření</w:t>
      </w:r>
      <w:r w:rsidRPr="0010564F">
        <w:rPr>
          <w:rFonts w:ascii="Garamond" w:hAnsi="Garamond" w:cs="Times New Roman"/>
          <w:sz w:val="22"/>
          <w:szCs w:val="22"/>
        </w:rPr>
        <w:t>.</w:t>
      </w:r>
    </w:p>
    <w:p w:rsidR="0010564F" w:rsidRPr="0010564F" w:rsidRDefault="0010564F" w:rsidP="0010564F">
      <w:pPr>
        <w:pStyle w:val="font0"/>
        <w:spacing w:before="0" w:after="0"/>
        <w:jc w:val="both"/>
        <w:rPr>
          <w:rFonts w:ascii="Garamond" w:hAnsi="Garamond" w:cs="Times New Roman"/>
          <w:sz w:val="22"/>
          <w:szCs w:val="22"/>
        </w:rPr>
      </w:pPr>
    </w:p>
    <w:p w:rsidR="0010564F" w:rsidRPr="0010564F" w:rsidRDefault="0010564F" w:rsidP="0010564F">
      <w:pPr>
        <w:pStyle w:val="font0"/>
        <w:spacing w:before="0" w:after="0"/>
        <w:jc w:val="both"/>
        <w:rPr>
          <w:rFonts w:ascii="Garamond" w:hAnsi="Garamond" w:cs="Times New Roman"/>
          <w:sz w:val="22"/>
          <w:szCs w:val="22"/>
        </w:rPr>
      </w:pPr>
      <w:r w:rsidRPr="0010564F">
        <w:rPr>
          <w:rFonts w:ascii="Garamond" w:hAnsi="Garamond" w:cs="Times New Roman"/>
          <w:sz w:val="22"/>
          <w:szCs w:val="22"/>
        </w:rPr>
        <w:t xml:space="preserve">     </w:t>
      </w:r>
      <w:r>
        <w:rPr>
          <w:rFonts w:ascii="Garamond" w:hAnsi="Garamond" w:cs="Times New Roman"/>
          <w:sz w:val="22"/>
          <w:szCs w:val="22"/>
        </w:rPr>
        <w:t>2</w:t>
      </w:r>
      <w:r w:rsidRPr="0010564F">
        <w:rPr>
          <w:rFonts w:ascii="Garamond" w:hAnsi="Garamond" w:cs="Times New Roman"/>
          <w:sz w:val="22"/>
          <w:szCs w:val="22"/>
        </w:rPr>
        <w:t>) Nosn</w:t>
      </w:r>
      <w:r>
        <w:rPr>
          <w:rFonts w:ascii="Garamond" w:hAnsi="Garamond" w:cs="Times New Roman"/>
          <w:sz w:val="22"/>
          <w:szCs w:val="22"/>
        </w:rPr>
        <w:t>é</w:t>
      </w:r>
      <w:r w:rsidRPr="0010564F">
        <w:rPr>
          <w:rFonts w:ascii="Garamond" w:hAnsi="Garamond" w:cs="Times New Roman"/>
          <w:sz w:val="22"/>
          <w:szCs w:val="22"/>
        </w:rPr>
        <w:t xml:space="preserve"> konstrukce jsou navrženy a posouzeny na </w:t>
      </w:r>
      <w:r w:rsidRPr="0010564F">
        <w:rPr>
          <w:rFonts w:ascii="Garamond" w:hAnsi="Garamond" w:cs="Times New Roman"/>
          <w:b/>
          <w:bCs/>
          <w:sz w:val="22"/>
          <w:szCs w:val="22"/>
        </w:rPr>
        <w:t>1. a 2. MS</w:t>
      </w:r>
      <w:r w:rsidRPr="0010564F">
        <w:rPr>
          <w:rFonts w:ascii="Garamond" w:hAnsi="Garamond" w:cs="Times New Roman"/>
          <w:sz w:val="22"/>
          <w:szCs w:val="22"/>
        </w:rPr>
        <w:t xml:space="preserve"> dle zásad ČSN EN pro navrhování nosných konstrukcí a založení objektů, na účinky zatížení dle ČSN, zejména ČSN 73 0031 „Spolehlivost stavebních konstrukcí a základových půd – Základní ustanovení pro výpočet“, ČSN 73 0033 „Spolehlivost stavebních konstrukcí a základových půd – Základní ustanovení pro zatížení a účinky“, ČSN 73 0033 „Seismická zatížení staveb“, ČSN 73 0035 „Zatížení stavebních konstrukcí“, ČSN EN 1991-1 „Zásady navrhování a zatížení konstrukcí – Zásady navrhování“, ČSN 73 0037 „Zemní tlak na stavební konstrukce“, ČSN 73 0039</w:t>
      </w:r>
    </w:p>
    <w:p w:rsidR="0010564F" w:rsidRPr="0010564F" w:rsidRDefault="0010564F" w:rsidP="0010564F">
      <w:pPr>
        <w:pStyle w:val="font0"/>
        <w:spacing w:before="0" w:after="0"/>
        <w:jc w:val="both"/>
        <w:rPr>
          <w:rFonts w:ascii="Garamond" w:hAnsi="Garamond" w:cs="Times New Roman"/>
          <w:sz w:val="22"/>
          <w:szCs w:val="22"/>
          <w:u w:val="single"/>
        </w:rPr>
      </w:pPr>
      <w:r w:rsidRPr="0010564F">
        <w:rPr>
          <w:rFonts w:ascii="Garamond" w:hAnsi="Garamond" w:cs="Times New Roman"/>
          <w:sz w:val="22"/>
          <w:szCs w:val="22"/>
        </w:rPr>
        <w:t xml:space="preserve">„Navrhování objektů na poddolovaném území“ a norem souvisejících tak, aby zatížení působící na stavbu nemělo za následek </w:t>
      </w:r>
      <w:r w:rsidRPr="0010564F">
        <w:rPr>
          <w:rFonts w:ascii="Garamond" w:hAnsi="Garamond" w:cs="Times New Roman"/>
          <w:sz w:val="22"/>
          <w:szCs w:val="22"/>
          <w:u w:val="single"/>
        </w:rPr>
        <w:t>poškození jiných částí stavby nebo technických zařízení</w:t>
      </w:r>
      <w:r w:rsidRPr="0010564F">
        <w:rPr>
          <w:rFonts w:ascii="Garamond" w:hAnsi="Garamond" w:cs="Times New Roman"/>
          <w:sz w:val="22"/>
          <w:szCs w:val="22"/>
        </w:rPr>
        <w:t xml:space="preserve"> anebo </w:t>
      </w:r>
      <w:r w:rsidRPr="0010564F">
        <w:rPr>
          <w:rFonts w:ascii="Garamond" w:hAnsi="Garamond" w:cs="Times New Roman"/>
          <w:sz w:val="22"/>
          <w:szCs w:val="22"/>
          <w:u w:val="single"/>
        </w:rPr>
        <w:t>instalovaného vybavení v důsledku většího přetvoření konstrukce.</w:t>
      </w:r>
    </w:p>
    <w:p w:rsidR="0010564F" w:rsidRPr="0010564F" w:rsidRDefault="0010564F" w:rsidP="0010564F">
      <w:pPr>
        <w:pStyle w:val="font0"/>
        <w:spacing w:before="0" w:after="0"/>
        <w:jc w:val="both"/>
        <w:rPr>
          <w:rFonts w:ascii="Garamond" w:hAnsi="Garamond" w:cs="Times New Roman"/>
          <w:sz w:val="22"/>
          <w:szCs w:val="22"/>
          <w:u w:val="single"/>
        </w:rPr>
      </w:pPr>
    </w:p>
    <w:p w:rsidR="0010564F" w:rsidRDefault="0010564F" w:rsidP="0010564F">
      <w:pPr>
        <w:pStyle w:val="font0"/>
        <w:spacing w:before="0" w:after="0"/>
        <w:jc w:val="both"/>
        <w:rPr>
          <w:rFonts w:ascii="Garamond" w:hAnsi="Garamond" w:cs="Times New Roman"/>
          <w:sz w:val="22"/>
          <w:szCs w:val="22"/>
        </w:rPr>
      </w:pPr>
      <w:r w:rsidRPr="0010564F">
        <w:rPr>
          <w:rFonts w:ascii="Garamond" w:hAnsi="Garamond" w:cs="Times New Roman"/>
          <w:sz w:val="22"/>
          <w:szCs w:val="22"/>
        </w:rPr>
        <w:t xml:space="preserve">    </w:t>
      </w:r>
      <w:r>
        <w:rPr>
          <w:rFonts w:ascii="Garamond" w:hAnsi="Garamond" w:cs="Times New Roman"/>
          <w:sz w:val="22"/>
          <w:szCs w:val="22"/>
        </w:rPr>
        <w:t>3</w:t>
      </w:r>
      <w:r w:rsidRPr="0010564F">
        <w:rPr>
          <w:rFonts w:ascii="Garamond" w:hAnsi="Garamond" w:cs="Times New Roman"/>
          <w:sz w:val="22"/>
          <w:szCs w:val="22"/>
        </w:rPr>
        <w:t xml:space="preserve">) Nosné konstrukce jsou navrženy a posouzeny na </w:t>
      </w:r>
      <w:r w:rsidRPr="0010564F">
        <w:rPr>
          <w:rFonts w:ascii="Garamond" w:hAnsi="Garamond" w:cs="Times New Roman"/>
          <w:b/>
          <w:bCs/>
          <w:sz w:val="22"/>
          <w:szCs w:val="22"/>
        </w:rPr>
        <w:t>1. MS</w:t>
      </w:r>
      <w:r w:rsidRPr="0010564F">
        <w:rPr>
          <w:rFonts w:ascii="Garamond" w:hAnsi="Garamond" w:cs="Times New Roman"/>
          <w:sz w:val="22"/>
          <w:szCs w:val="22"/>
        </w:rPr>
        <w:t xml:space="preserve"> dle zásad ČSN pro navrhování nosných konstrukcí a založení objektů, na účinky zatížení dle ČSN, zejména ČSN 73 0031 „Spolehlivost stavebních konstrukcí a základových půd – Základní ustanovení pro výpočet“, ČSN 73 0033 „Spolehlivost stavebních konstrukcí a základových půd – Základní ustanovení pro zatížení a účinky“, ČSN 73 0033 „Seismická zatížení staveb“, ČSN 73 0035 „Zatížení stavebních konstrukcí“, ČSN EN 1991-1 „Zásady navrhování a zatížení konstrukcí – Zásady navrhování“, ČSN 73 0037 „Zemní tlak na stavební konstrukce“, ČSN 73 0039 „Navrhování objektů na poddolovaném území“ a norem souvisejících tak, aby zatížení působící na stavbu nemělo za následek poškození v případě, že je </w:t>
      </w:r>
      <w:r w:rsidRPr="0010564F">
        <w:rPr>
          <w:rFonts w:ascii="Garamond" w:hAnsi="Garamond" w:cs="Times New Roman"/>
          <w:sz w:val="22"/>
          <w:szCs w:val="22"/>
          <w:u w:val="single"/>
        </w:rPr>
        <w:t>rozsah neúměrný původní příčině</w:t>
      </w:r>
      <w:r w:rsidRPr="0010564F">
        <w:rPr>
          <w:rFonts w:ascii="Garamond" w:hAnsi="Garamond" w:cs="Times New Roman"/>
          <w:sz w:val="22"/>
          <w:szCs w:val="22"/>
        </w:rPr>
        <w:t>.</w:t>
      </w:r>
    </w:p>
    <w:p w:rsidR="006400B5" w:rsidRPr="0010564F" w:rsidRDefault="006400B5" w:rsidP="0010564F">
      <w:pPr>
        <w:pStyle w:val="font0"/>
        <w:spacing w:before="0" w:after="0"/>
        <w:jc w:val="both"/>
        <w:rPr>
          <w:rFonts w:ascii="Garamond" w:hAnsi="Garamond" w:cs="Times New Roman"/>
          <w:sz w:val="22"/>
          <w:szCs w:val="22"/>
        </w:rPr>
      </w:pPr>
    </w:p>
    <w:p w:rsidR="0010564F" w:rsidRPr="0010564F" w:rsidRDefault="0010564F" w:rsidP="0010564F">
      <w:pPr>
        <w:jc w:val="both"/>
        <w:rPr>
          <w:sz w:val="22"/>
          <w:szCs w:val="22"/>
        </w:rPr>
      </w:pPr>
    </w:p>
    <w:p w:rsidR="0010564F" w:rsidRPr="0010564F" w:rsidRDefault="0010564F" w:rsidP="0010564F">
      <w:pPr>
        <w:tabs>
          <w:tab w:val="left" w:pos="993"/>
        </w:tabs>
        <w:jc w:val="both"/>
        <w:rPr>
          <w:rFonts w:ascii="Garamond" w:hAnsi="Garamond" w:cs="Arial"/>
          <w:b/>
          <w:sz w:val="22"/>
          <w:szCs w:val="22"/>
        </w:rPr>
      </w:pPr>
    </w:p>
    <w:p w:rsidR="00E45BAC" w:rsidRPr="0010564F" w:rsidRDefault="00E45BAC" w:rsidP="00E45BAC">
      <w:pPr>
        <w:ind w:left="426" w:hanging="426"/>
        <w:jc w:val="both"/>
        <w:rPr>
          <w:rFonts w:ascii="Garamond" w:hAnsi="Garamond" w:cs="Arial"/>
          <w:b/>
          <w:sz w:val="22"/>
          <w:szCs w:val="22"/>
        </w:rPr>
      </w:pPr>
      <w:r w:rsidRPr="0010564F">
        <w:rPr>
          <w:rFonts w:ascii="Garamond" w:hAnsi="Garamond" w:cs="Arial"/>
          <w:b/>
          <w:sz w:val="22"/>
          <w:szCs w:val="22"/>
        </w:rPr>
        <w:lastRenderedPageBreak/>
        <w:t>B.2.7</w:t>
      </w:r>
      <w:r w:rsidRPr="0010564F">
        <w:rPr>
          <w:rFonts w:ascii="Garamond" w:hAnsi="Garamond" w:cs="Arial"/>
          <w:b/>
          <w:sz w:val="22"/>
          <w:szCs w:val="22"/>
        </w:rPr>
        <w:tab/>
        <w:t>Technická a technologická zařízení</w:t>
      </w:r>
    </w:p>
    <w:p w:rsidR="00EF4D73" w:rsidRPr="0010564F" w:rsidRDefault="00EF4D73" w:rsidP="00E45BAC">
      <w:pPr>
        <w:ind w:left="426" w:hanging="426"/>
        <w:jc w:val="both"/>
        <w:rPr>
          <w:rFonts w:ascii="Garamond" w:hAnsi="Garamond" w:cs="Arial"/>
          <w:b/>
          <w:sz w:val="22"/>
          <w:szCs w:val="22"/>
        </w:rPr>
      </w:pPr>
    </w:p>
    <w:p w:rsidR="00F10A91" w:rsidRPr="0010564F" w:rsidRDefault="007F72E4" w:rsidP="00F10A91">
      <w:pPr>
        <w:tabs>
          <w:tab w:val="left" w:pos="426"/>
        </w:tabs>
        <w:jc w:val="both"/>
        <w:rPr>
          <w:rFonts w:ascii="Garamond" w:hAnsi="Garamond" w:cs="Arial"/>
          <w:sz w:val="22"/>
          <w:szCs w:val="22"/>
        </w:rPr>
      </w:pPr>
      <w:r w:rsidRPr="0010564F">
        <w:rPr>
          <w:rFonts w:ascii="Garamond" w:hAnsi="Garamond" w:cs="Arial"/>
          <w:b/>
          <w:color w:val="FF0000"/>
          <w:sz w:val="22"/>
          <w:szCs w:val="22"/>
        </w:rPr>
        <w:tab/>
      </w:r>
      <w:r w:rsidR="00F10A91" w:rsidRPr="0010564F">
        <w:rPr>
          <w:rFonts w:ascii="Garamond" w:hAnsi="Garamond" w:cs="Arial"/>
          <w:sz w:val="22"/>
          <w:szCs w:val="22"/>
        </w:rPr>
        <w:t>Pro stavební objekt SO 01 Sportovní hřiště, SO 02 Tribuny, SO 03 Horolezecká stěna, SO 05 Areálové komunikace a SO 06 Oplocení, zábrany nepřichází v úvahu.</w:t>
      </w:r>
    </w:p>
    <w:p w:rsidR="00EF4D73" w:rsidRPr="0010564F" w:rsidRDefault="00EF4D73" w:rsidP="00EF4D73">
      <w:pPr>
        <w:tabs>
          <w:tab w:val="left" w:pos="426"/>
        </w:tabs>
        <w:jc w:val="both"/>
        <w:rPr>
          <w:rFonts w:ascii="Garamond" w:hAnsi="Garamond" w:cs="Arial"/>
          <w:sz w:val="22"/>
          <w:szCs w:val="22"/>
          <w:highlight w:val="red"/>
        </w:rPr>
      </w:pPr>
    </w:p>
    <w:p w:rsidR="00EF4D73" w:rsidRPr="0010564F" w:rsidRDefault="00EF4D73" w:rsidP="00EF4D73">
      <w:pPr>
        <w:tabs>
          <w:tab w:val="left" w:pos="426"/>
        </w:tabs>
        <w:jc w:val="both"/>
        <w:rPr>
          <w:rFonts w:ascii="Garamond" w:hAnsi="Garamond" w:cs="Arial"/>
          <w:sz w:val="22"/>
          <w:szCs w:val="22"/>
          <w:u w:val="single"/>
        </w:rPr>
      </w:pPr>
      <w:r w:rsidRPr="0010564F">
        <w:rPr>
          <w:rFonts w:ascii="Garamond" w:hAnsi="Garamond" w:cs="Arial"/>
          <w:sz w:val="22"/>
          <w:szCs w:val="22"/>
          <w:u w:val="single"/>
        </w:rPr>
        <w:t xml:space="preserve">SO 04 Areálové osvětlení </w:t>
      </w:r>
    </w:p>
    <w:p w:rsidR="00EF4D73" w:rsidRPr="0010564F" w:rsidRDefault="00EF4D73" w:rsidP="00EF4D73">
      <w:pPr>
        <w:tabs>
          <w:tab w:val="left" w:pos="426"/>
        </w:tabs>
        <w:jc w:val="both"/>
        <w:rPr>
          <w:rFonts w:ascii="Garamond" w:hAnsi="Garamond" w:cs="Arial"/>
          <w:sz w:val="22"/>
          <w:szCs w:val="22"/>
        </w:rPr>
      </w:pPr>
      <w:r w:rsidRPr="0010564F">
        <w:rPr>
          <w:rFonts w:ascii="Garamond" w:hAnsi="Garamond" w:cs="Arial"/>
          <w:sz w:val="22"/>
          <w:szCs w:val="22"/>
        </w:rPr>
        <w:t>Roční spotřeba el. energie:</w:t>
      </w:r>
    </w:p>
    <w:p w:rsidR="00EF4D73" w:rsidRDefault="00EF4D73" w:rsidP="00EF4D73">
      <w:pPr>
        <w:tabs>
          <w:tab w:val="left" w:pos="426"/>
        </w:tabs>
        <w:jc w:val="both"/>
        <w:rPr>
          <w:rFonts w:ascii="Garamond" w:hAnsi="Garamond" w:cs="Arial"/>
          <w:sz w:val="22"/>
          <w:szCs w:val="22"/>
        </w:rPr>
      </w:pPr>
      <w:r w:rsidRPr="0010564F">
        <w:rPr>
          <w:rFonts w:ascii="Garamond" w:hAnsi="Garamond" w:cs="Arial"/>
          <w:sz w:val="22"/>
          <w:szCs w:val="22"/>
        </w:rPr>
        <w:t>A = 6 600kWh/rok.</w:t>
      </w:r>
    </w:p>
    <w:p w:rsidR="006400B5" w:rsidRPr="0010564F" w:rsidRDefault="006400B5" w:rsidP="00EF4D73">
      <w:pPr>
        <w:tabs>
          <w:tab w:val="left" w:pos="426"/>
        </w:tabs>
        <w:jc w:val="both"/>
        <w:rPr>
          <w:rFonts w:ascii="Garamond" w:hAnsi="Garamond" w:cs="Arial"/>
          <w:sz w:val="22"/>
          <w:szCs w:val="22"/>
        </w:rPr>
      </w:pPr>
    </w:p>
    <w:p w:rsidR="004C31A2" w:rsidRPr="0010564F" w:rsidRDefault="004C31A2" w:rsidP="005940A1">
      <w:pPr>
        <w:tabs>
          <w:tab w:val="left" w:pos="426"/>
        </w:tabs>
        <w:jc w:val="both"/>
        <w:rPr>
          <w:rFonts w:ascii="Garamond" w:hAnsi="Garamond" w:cs="Arial"/>
          <w:sz w:val="22"/>
          <w:szCs w:val="22"/>
        </w:rPr>
      </w:pPr>
    </w:p>
    <w:p w:rsidR="00B57331" w:rsidRPr="00142B3E" w:rsidRDefault="00B57331" w:rsidP="00C261D4">
      <w:pPr>
        <w:tabs>
          <w:tab w:val="num" w:pos="284"/>
          <w:tab w:val="left" w:pos="426"/>
        </w:tabs>
        <w:jc w:val="both"/>
        <w:rPr>
          <w:rFonts w:ascii="Garamond" w:hAnsi="Garamond" w:cs="Arial"/>
          <w:b/>
          <w:sz w:val="22"/>
          <w:szCs w:val="22"/>
        </w:rPr>
      </w:pPr>
      <w:r w:rsidRPr="00142B3E">
        <w:rPr>
          <w:rFonts w:ascii="Garamond" w:hAnsi="Garamond" w:cs="Arial"/>
          <w:b/>
          <w:sz w:val="22"/>
          <w:szCs w:val="22"/>
        </w:rPr>
        <w:t>B.2.8</w:t>
      </w:r>
      <w:r w:rsidRPr="00142B3E">
        <w:rPr>
          <w:rFonts w:ascii="Garamond" w:hAnsi="Garamond" w:cs="Arial"/>
          <w:b/>
          <w:sz w:val="22"/>
          <w:szCs w:val="22"/>
        </w:rPr>
        <w:tab/>
        <w:t>Požárně bezpečnostní řešení</w:t>
      </w:r>
    </w:p>
    <w:p w:rsidR="00B57331" w:rsidRPr="00142B3E" w:rsidRDefault="00B57331" w:rsidP="00B57331">
      <w:pPr>
        <w:ind w:left="426" w:hanging="426"/>
        <w:jc w:val="both"/>
        <w:rPr>
          <w:rFonts w:ascii="Garamond" w:hAnsi="Garamond" w:cs="Arial"/>
          <w:b/>
          <w:sz w:val="22"/>
          <w:szCs w:val="22"/>
        </w:rPr>
      </w:pPr>
    </w:p>
    <w:p w:rsidR="00B57331" w:rsidRPr="00142B3E" w:rsidRDefault="00B57331" w:rsidP="00B57331">
      <w:pPr>
        <w:ind w:firstLine="426"/>
        <w:jc w:val="both"/>
        <w:rPr>
          <w:rFonts w:ascii="Garamond" w:hAnsi="Garamond" w:cs="Arial"/>
          <w:sz w:val="22"/>
          <w:szCs w:val="22"/>
        </w:rPr>
      </w:pPr>
      <w:r w:rsidRPr="00142B3E">
        <w:rPr>
          <w:rFonts w:ascii="Garamond" w:hAnsi="Garamond" w:cs="Arial"/>
          <w:sz w:val="22"/>
          <w:szCs w:val="22"/>
        </w:rPr>
        <w:t>Požárně bezpečnostní řešení je zpracováno v souladu s požadavky zákona č. 183/2006 Sb., podle vyhlášky č. 246/2001 s ohledem na ustanovení vyhlášky č</w:t>
      </w:r>
      <w:r w:rsidR="00510C00" w:rsidRPr="00142B3E">
        <w:rPr>
          <w:rFonts w:ascii="Garamond" w:hAnsi="Garamond" w:cs="Arial"/>
          <w:sz w:val="22"/>
          <w:szCs w:val="22"/>
        </w:rPr>
        <w:t>. 268/2009 Sb</w:t>
      </w:r>
      <w:r w:rsidRPr="00142B3E">
        <w:rPr>
          <w:rFonts w:ascii="Garamond" w:hAnsi="Garamond" w:cs="Arial"/>
          <w:sz w:val="22"/>
          <w:szCs w:val="22"/>
        </w:rPr>
        <w:t>.,</w:t>
      </w:r>
      <w:r w:rsidR="00BE1627" w:rsidRPr="00142B3E">
        <w:rPr>
          <w:rFonts w:ascii="Garamond" w:hAnsi="Garamond" w:cs="Arial"/>
          <w:sz w:val="22"/>
          <w:szCs w:val="22"/>
        </w:rPr>
        <w:t xml:space="preserve"> </w:t>
      </w:r>
      <w:r w:rsidRPr="00142B3E">
        <w:rPr>
          <w:rFonts w:ascii="Garamond" w:hAnsi="Garamond" w:cs="Arial"/>
          <w:sz w:val="22"/>
          <w:szCs w:val="22"/>
        </w:rPr>
        <w:t xml:space="preserve">a požadavky čl. 5.1.1 a 5.1.2  ČSN 73 </w:t>
      </w:r>
      <w:smartTag w:uri="urn:schemas-microsoft-com:office:smarttags" w:element="metricconverter">
        <w:smartTagPr>
          <w:attr w:name="ProductID" w:val="0802 a"/>
        </w:smartTagPr>
        <w:r w:rsidRPr="00142B3E">
          <w:rPr>
            <w:rFonts w:ascii="Garamond" w:hAnsi="Garamond" w:cs="Arial"/>
            <w:sz w:val="22"/>
            <w:szCs w:val="22"/>
          </w:rPr>
          <w:t>0802 a</w:t>
        </w:r>
      </w:smartTag>
      <w:r w:rsidR="00142B3E" w:rsidRPr="00142B3E">
        <w:rPr>
          <w:rFonts w:ascii="Garamond" w:hAnsi="Garamond" w:cs="Arial"/>
          <w:sz w:val="22"/>
          <w:szCs w:val="22"/>
        </w:rPr>
        <w:t xml:space="preserve"> ČSN 73 0804</w:t>
      </w:r>
      <w:r w:rsidR="00403625">
        <w:rPr>
          <w:rFonts w:ascii="Garamond" w:hAnsi="Garamond" w:cs="Arial"/>
          <w:sz w:val="22"/>
          <w:szCs w:val="22"/>
        </w:rPr>
        <w:t xml:space="preserve"> a souvisejících vyhlášek</w:t>
      </w:r>
      <w:r w:rsidR="00142B3E" w:rsidRPr="00142B3E">
        <w:rPr>
          <w:rFonts w:ascii="Garamond" w:hAnsi="Garamond" w:cs="Arial"/>
          <w:sz w:val="22"/>
          <w:szCs w:val="22"/>
        </w:rPr>
        <w:t>. Akce</w:t>
      </w:r>
      <w:r w:rsidRPr="00142B3E">
        <w:rPr>
          <w:rFonts w:ascii="Garamond" w:hAnsi="Garamond" w:cs="Arial"/>
          <w:sz w:val="22"/>
          <w:szCs w:val="22"/>
        </w:rPr>
        <w:t xml:space="preserve"> „</w:t>
      </w:r>
      <w:r w:rsidR="00CA1E08">
        <w:rPr>
          <w:rFonts w:ascii="Garamond" w:hAnsi="Garamond" w:cs="Arial"/>
          <w:sz w:val="22"/>
          <w:szCs w:val="22"/>
        </w:rPr>
        <w:t>Revitalizace sportovního areálu Charvátská 10, Ostrava-Výškovice</w:t>
      </w:r>
      <w:r w:rsidR="00403625">
        <w:rPr>
          <w:rFonts w:ascii="Garamond" w:hAnsi="Garamond" w:cs="Arial"/>
          <w:sz w:val="22"/>
          <w:szCs w:val="22"/>
        </w:rPr>
        <w:t>“</w:t>
      </w:r>
      <w:r w:rsidR="00BE1627" w:rsidRPr="00142B3E">
        <w:rPr>
          <w:rFonts w:ascii="Garamond" w:hAnsi="Garamond" w:cs="Arial"/>
          <w:sz w:val="22"/>
          <w:szCs w:val="22"/>
        </w:rPr>
        <w:t xml:space="preserve"> </w:t>
      </w:r>
      <w:r w:rsidR="00087DE0">
        <w:rPr>
          <w:rFonts w:ascii="Garamond" w:hAnsi="Garamond" w:cs="Arial"/>
          <w:sz w:val="22"/>
          <w:szCs w:val="22"/>
        </w:rPr>
        <w:t>souvisí se stavbou rekonstrukce objektu Charvátská 10 (tělocvičny). Pro tu je zpracováno samostatně PBŘ.</w:t>
      </w:r>
    </w:p>
    <w:p w:rsidR="00BE1627" w:rsidRPr="00142B3E" w:rsidRDefault="00BE1627" w:rsidP="00B57331">
      <w:pPr>
        <w:ind w:firstLine="426"/>
        <w:jc w:val="both"/>
        <w:rPr>
          <w:rFonts w:ascii="Garamond" w:hAnsi="Garamond" w:cs="Arial"/>
          <w:sz w:val="22"/>
          <w:szCs w:val="22"/>
        </w:rPr>
      </w:pPr>
    </w:p>
    <w:p w:rsidR="00B57331" w:rsidRPr="00142B3E" w:rsidRDefault="00B57331" w:rsidP="00B57331">
      <w:pPr>
        <w:ind w:left="426" w:hanging="426"/>
        <w:jc w:val="both"/>
        <w:rPr>
          <w:rFonts w:ascii="Garamond" w:hAnsi="Garamond" w:cs="Arial"/>
          <w:b/>
          <w:sz w:val="22"/>
          <w:szCs w:val="22"/>
        </w:rPr>
      </w:pPr>
      <w:r w:rsidRPr="00142B3E">
        <w:rPr>
          <w:rFonts w:ascii="Garamond" w:hAnsi="Garamond" w:cs="Arial"/>
          <w:sz w:val="22"/>
          <w:szCs w:val="22"/>
        </w:rPr>
        <w:tab/>
      </w:r>
      <w:r w:rsidRPr="00142B3E">
        <w:rPr>
          <w:rFonts w:ascii="Garamond" w:hAnsi="Garamond" w:cs="Arial"/>
          <w:sz w:val="22"/>
          <w:szCs w:val="22"/>
        </w:rPr>
        <w:tab/>
      </w:r>
      <w:r w:rsidRPr="00142B3E">
        <w:rPr>
          <w:rFonts w:ascii="Garamond" w:hAnsi="Garamond" w:cs="Arial"/>
          <w:b/>
          <w:sz w:val="22"/>
          <w:szCs w:val="22"/>
        </w:rPr>
        <w:t>Posouzení technických podmínek požární ochrany:</w:t>
      </w:r>
    </w:p>
    <w:p w:rsidR="00B57331" w:rsidRPr="00142B3E" w:rsidRDefault="00B57331" w:rsidP="00B57331">
      <w:pPr>
        <w:numPr>
          <w:ilvl w:val="0"/>
          <w:numId w:val="14"/>
        </w:numPr>
        <w:suppressAutoHyphens w:val="0"/>
        <w:jc w:val="both"/>
        <w:rPr>
          <w:rFonts w:ascii="Garamond" w:hAnsi="Garamond" w:cs="Arial"/>
          <w:b/>
          <w:sz w:val="22"/>
          <w:szCs w:val="22"/>
        </w:rPr>
      </w:pPr>
      <w:r w:rsidRPr="00142B3E">
        <w:rPr>
          <w:rFonts w:ascii="Garamond" w:hAnsi="Garamond" w:cs="Arial"/>
          <w:b/>
          <w:sz w:val="22"/>
          <w:szCs w:val="22"/>
        </w:rPr>
        <w:t>výpočet a posouzení odstupových vzdáleností a vymezení požárně nebezpečných prostorů</w:t>
      </w:r>
    </w:p>
    <w:p w:rsidR="00B57331" w:rsidRPr="00142B3E" w:rsidRDefault="00B57331" w:rsidP="00B57331">
      <w:pPr>
        <w:numPr>
          <w:ilvl w:val="0"/>
          <w:numId w:val="14"/>
        </w:numPr>
        <w:suppressAutoHyphens w:val="0"/>
        <w:jc w:val="both"/>
        <w:rPr>
          <w:rFonts w:ascii="Garamond" w:hAnsi="Garamond" w:cs="Arial"/>
          <w:b/>
          <w:sz w:val="22"/>
          <w:szCs w:val="22"/>
        </w:rPr>
      </w:pPr>
      <w:r w:rsidRPr="00142B3E">
        <w:rPr>
          <w:rFonts w:ascii="Garamond" w:hAnsi="Garamond" w:cs="Arial"/>
          <w:b/>
          <w:sz w:val="22"/>
          <w:szCs w:val="22"/>
        </w:rPr>
        <w:t>zajištění potřebného množství požární vody, popřípadě jiného hasiva</w:t>
      </w:r>
    </w:p>
    <w:p w:rsidR="00B57331" w:rsidRPr="00142B3E" w:rsidRDefault="00B57331" w:rsidP="00B57331">
      <w:pPr>
        <w:numPr>
          <w:ilvl w:val="0"/>
          <w:numId w:val="14"/>
        </w:numPr>
        <w:suppressAutoHyphens w:val="0"/>
        <w:jc w:val="both"/>
        <w:rPr>
          <w:rFonts w:ascii="Garamond" w:hAnsi="Garamond" w:cs="Arial"/>
          <w:b/>
          <w:sz w:val="22"/>
          <w:szCs w:val="22"/>
        </w:rPr>
      </w:pPr>
      <w:r w:rsidRPr="00142B3E">
        <w:rPr>
          <w:rFonts w:ascii="Garamond" w:hAnsi="Garamond" w:cs="Arial"/>
          <w:b/>
          <w:sz w:val="22"/>
          <w:szCs w:val="22"/>
        </w:rPr>
        <w:t>předpokládané vybavení stavby vyhrazenými požárně bezpečnostními zařízeními včetně stanovení požadavků pro provedení stavby</w:t>
      </w:r>
    </w:p>
    <w:p w:rsidR="00B57331" w:rsidRPr="00142B3E" w:rsidRDefault="00B57331" w:rsidP="00B57331">
      <w:pPr>
        <w:suppressAutoHyphens w:val="0"/>
        <w:jc w:val="both"/>
        <w:rPr>
          <w:rFonts w:ascii="Garamond" w:hAnsi="Garamond" w:cs="Arial"/>
          <w:b/>
          <w:sz w:val="22"/>
          <w:szCs w:val="22"/>
        </w:rPr>
      </w:pPr>
    </w:p>
    <w:p w:rsidR="00B57331" w:rsidRDefault="00403625" w:rsidP="00B57331">
      <w:pPr>
        <w:pStyle w:val="NormlnIMP"/>
        <w:tabs>
          <w:tab w:val="left" w:pos="284"/>
        </w:tabs>
        <w:spacing w:line="240" w:lineRule="auto"/>
        <w:jc w:val="both"/>
        <w:rPr>
          <w:rFonts w:ascii="Garamond" w:hAnsi="Garamond" w:cs="Arial"/>
          <w:sz w:val="22"/>
          <w:szCs w:val="22"/>
          <w:lang w:eastAsia="ar-SA"/>
        </w:rPr>
      </w:pPr>
      <w:r>
        <w:rPr>
          <w:rFonts w:ascii="Garamond" w:hAnsi="Garamond" w:cs="Arial"/>
          <w:sz w:val="22"/>
          <w:szCs w:val="22"/>
          <w:lang w:eastAsia="ar-SA"/>
        </w:rPr>
        <w:t xml:space="preserve">Není potřebné. </w:t>
      </w:r>
      <w:r w:rsidR="00B57331" w:rsidRPr="00142B3E">
        <w:rPr>
          <w:rFonts w:ascii="Garamond" w:hAnsi="Garamond" w:cs="Arial"/>
          <w:sz w:val="22"/>
          <w:szCs w:val="22"/>
          <w:lang w:eastAsia="ar-SA"/>
        </w:rPr>
        <w:t xml:space="preserve">Stavba </w:t>
      </w:r>
      <w:r w:rsidR="00CA1E08">
        <w:rPr>
          <w:rFonts w:ascii="Garamond" w:hAnsi="Garamond" w:cs="Arial"/>
          <w:sz w:val="22"/>
          <w:szCs w:val="22"/>
          <w:lang w:eastAsia="ar-SA"/>
        </w:rPr>
        <w:t>venkovního sportovního areálu</w:t>
      </w:r>
      <w:r w:rsidR="009A25EA" w:rsidRPr="00142B3E">
        <w:rPr>
          <w:rFonts w:ascii="Garamond" w:hAnsi="Garamond" w:cs="Arial"/>
          <w:sz w:val="22"/>
          <w:szCs w:val="22"/>
          <w:lang w:eastAsia="ar-SA"/>
        </w:rPr>
        <w:t xml:space="preserve"> </w:t>
      </w:r>
      <w:r w:rsidR="00B57331" w:rsidRPr="00142B3E">
        <w:rPr>
          <w:rFonts w:ascii="Garamond" w:hAnsi="Garamond" w:cs="Arial"/>
          <w:sz w:val="22"/>
          <w:szCs w:val="22"/>
          <w:lang w:eastAsia="ar-SA"/>
        </w:rPr>
        <w:t xml:space="preserve">je objektem bez požárního rizika. Otázka požární ochrany není proto v projektové dokumentaci zvlášť řešena. </w:t>
      </w:r>
    </w:p>
    <w:p w:rsidR="00403625" w:rsidRDefault="00403625" w:rsidP="00B57331">
      <w:pPr>
        <w:pStyle w:val="NormlnIMP"/>
        <w:tabs>
          <w:tab w:val="left" w:pos="284"/>
        </w:tabs>
        <w:spacing w:line="240" w:lineRule="auto"/>
        <w:jc w:val="both"/>
        <w:rPr>
          <w:rFonts w:ascii="Garamond" w:hAnsi="Garamond" w:cs="Arial"/>
          <w:sz w:val="22"/>
          <w:szCs w:val="22"/>
          <w:lang w:eastAsia="ar-SA"/>
        </w:rPr>
      </w:pPr>
    </w:p>
    <w:p w:rsidR="0067241A" w:rsidRPr="0067241A" w:rsidRDefault="0067241A" w:rsidP="0067241A">
      <w:pPr>
        <w:ind w:firstLine="426"/>
        <w:jc w:val="both"/>
        <w:rPr>
          <w:rFonts w:ascii="Garamond" w:hAnsi="Garamond"/>
          <w:sz w:val="22"/>
          <w:szCs w:val="22"/>
        </w:rPr>
      </w:pPr>
      <w:r w:rsidRPr="0067241A">
        <w:rPr>
          <w:rFonts w:ascii="Garamond" w:hAnsi="Garamond"/>
          <w:sz w:val="22"/>
          <w:szCs w:val="22"/>
        </w:rPr>
        <w:t>V</w:t>
      </w:r>
      <w:r>
        <w:rPr>
          <w:rFonts w:ascii="Garamond" w:hAnsi="Garamond"/>
          <w:sz w:val="22"/>
          <w:szCs w:val="22"/>
        </w:rPr>
        <w:t> bezprostředním okolí stavby</w:t>
      </w:r>
      <w:r w:rsidRPr="0067241A">
        <w:rPr>
          <w:rFonts w:ascii="Garamond" w:hAnsi="Garamond"/>
          <w:sz w:val="22"/>
          <w:szCs w:val="22"/>
        </w:rPr>
        <w:t xml:space="preserve"> se nachází vodovodní síť ve správě </w:t>
      </w:r>
      <w:r w:rsidR="00087DE0">
        <w:rPr>
          <w:rFonts w:ascii="Garamond" w:hAnsi="Garamond"/>
          <w:sz w:val="22"/>
          <w:szCs w:val="22"/>
        </w:rPr>
        <w:t>OVAK</w:t>
      </w:r>
      <w:r>
        <w:rPr>
          <w:rFonts w:ascii="Garamond" w:hAnsi="Garamond"/>
          <w:sz w:val="22"/>
          <w:szCs w:val="22"/>
        </w:rPr>
        <w:t xml:space="preserve"> a.s.</w:t>
      </w:r>
      <w:r w:rsidRPr="0067241A">
        <w:rPr>
          <w:rFonts w:ascii="Garamond" w:hAnsi="Garamond"/>
          <w:sz w:val="22"/>
          <w:szCs w:val="22"/>
        </w:rPr>
        <w:t>. Na vodovodním potrubí jsou umístěny podzemní hydranty.</w:t>
      </w:r>
    </w:p>
    <w:p w:rsidR="00C435FF" w:rsidRPr="00142B3E" w:rsidRDefault="00C435FF" w:rsidP="00B57331">
      <w:pPr>
        <w:pStyle w:val="NormlnIMP"/>
        <w:tabs>
          <w:tab w:val="left" w:pos="284"/>
        </w:tabs>
        <w:spacing w:line="240" w:lineRule="auto"/>
        <w:jc w:val="both"/>
        <w:rPr>
          <w:rFonts w:ascii="Garamond" w:hAnsi="Garamond" w:cs="Arial"/>
          <w:sz w:val="22"/>
          <w:szCs w:val="22"/>
          <w:lang w:eastAsia="ar-SA"/>
        </w:rPr>
      </w:pPr>
    </w:p>
    <w:p w:rsidR="00B57331" w:rsidRPr="00142B3E" w:rsidRDefault="00B57331" w:rsidP="00B57331">
      <w:pPr>
        <w:numPr>
          <w:ilvl w:val="0"/>
          <w:numId w:val="14"/>
        </w:numPr>
        <w:suppressAutoHyphens w:val="0"/>
        <w:jc w:val="both"/>
        <w:rPr>
          <w:rFonts w:ascii="Garamond" w:hAnsi="Garamond" w:cs="Arial"/>
          <w:b/>
          <w:sz w:val="22"/>
          <w:szCs w:val="22"/>
        </w:rPr>
      </w:pPr>
      <w:r w:rsidRPr="00142B3E">
        <w:rPr>
          <w:rFonts w:ascii="Garamond" w:hAnsi="Garamond" w:cs="Arial"/>
          <w:b/>
          <w:sz w:val="22"/>
          <w:szCs w:val="22"/>
        </w:rPr>
        <w:t>zhodnocení přístupových komunikací a nástupních ploch pro požární techniku včetně možnosti provedení zásahu jednotek požární ochrany</w:t>
      </w:r>
    </w:p>
    <w:p w:rsidR="00B57331" w:rsidRPr="00142B3E" w:rsidRDefault="00B57331" w:rsidP="00B57331">
      <w:pPr>
        <w:tabs>
          <w:tab w:val="left" w:pos="6390"/>
        </w:tabs>
        <w:jc w:val="both"/>
        <w:rPr>
          <w:rFonts w:ascii="Garamond" w:hAnsi="Garamond" w:cs="Arial"/>
          <w:b/>
          <w:sz w:val="22"/>
          <w:szCs w:val="22"/>
        </w:rPr>
      </w:pPr>
    </w:p>
    <w:p w:rsidR="00B57331" w:rsidRDefault="00087DE0" w:rsidP="00B57331">
      <w:pPr>
        <w:jc w:val="both"/>
        <w:rPr>
          <w:rFonts w:ascii="Garamond" w:hAnsi="Garamond" w:cs="Arial"/>
          <w:sz w:val="22"/>
          <w:szCs w:val="22"/>
        </w:rPr>
      </w:pPr>
      <w:r>
        <w:rPr>
          <w:rFonts w:ascii="Garamond" w:hAnsi="Garamond" w:cs="Arial"/>
          <w:sz w:val="22"/>
          <w:szCs w:val="22"/>
        </w:rPr>
        <w:t>Revitalizací sportovního areálu, který je umístěn mimo komunikace, je samostatně oplocen,</w:t>
      </w:r>
      <w:r w:rsidR="009A25EA" w:rsidRPr="00142B3E">
        <w:rPr>
          <w:rFonts w:ascii="Garamond" w:hAnsi="Garamond" w:cs="Arial"/>
          <w:sz w:val="22"/>
          <w:szCs w:val="22"/>
        </w:rPr>
        <w:t xml:space="preserve"> </w:t>
      </w:r>
      <w:r w:rsidR="00B57331" w:rsidRPr="00142B3E">
        <w:rPr>
          <w:rFonts w:ascii="Garamond" w:hAnsi="Garamond" w:cs="Arial"/>
          <w:sz w:val="22"/>
          <w:szCs w:val="22"/>
        </w:rPr>
        <w:t>se podmínky pro průjezd požární techniky nemění</w:t>
      </w:r>
      <w:r>
        <w:rPr>
          <w:rFonts w:ascii="Garamond" w:hAnsi="Garamond" w:cs="Arial"/>
          <w:sz w:val="22"/>
          <w:szCs w:val="22"/>
        </w:rPr>
        <w:t xml:space="preserve"> po stávajících místních komunikacích nemění</w:t>
      </w:r>
      <w:r w:rsidR="00B57331" w:rsidRPr="00142B3E">
        <w:rPr>
          <w:rFonts w:ascii="Garamond" w:hAnsi="Garamond" w:cs="Arial"/>
          <w:sz w:val="22"/>
          <w:szCs w:val="22"/>
        </w:rPr>
        <w:t xml:space="preserve">. </w:t>
      </w:r>
      <w:r>
        <w:rPr>
          <w:rFonts w:ascii="Garamond" w:hAnsi="Garamond" w:cs="Arial"/>
          <w:sz w:val="22"/>
          <w:szCs w:val="22"/>
        </w:rPr>
        <w:t>Stávající</w:t>
      </w:r>
      <w:r w:rsidR="00B57331" w:rsidRPr="00142B3E">
        <w:rPr>
          <w:rFonts w:ascii="Garamond" w:hAnsi="Garamond" w:cs="Arial"/>
          <w:sz w:val="22"/>
          <w:szCs w:val="22"/>
        </w:rPr>
        <w:t xml:space="preserve"> </w:t>
      </w:r>
      <w:r w:rsidR="009A25EA" w:rsidRPr="00142B3E">
        <w:rPr>
          <w:rFonts w:ascii="Garamond" w:hAnsi="Garamond" w:cs="Arial"/>
          <w:sz w:val="22"/>
          <w:szCs w:val="22"/>
        </w:rPr>
        <w:t xml:space="preserve">komunikace </w:t>
      </w:r>
      <w:r w:rsidR="00B57331" w:rsidRPr="00142B3E">
        <w:rPr>
          <w:rFonts w:ascii="Garamond" w:hAnsi="Garamond" w:cs="Arial"/>
          <w:sz w:val="22"/>
          <w:szCs w:val="22"/>
        </w:rPr>
        <w:t xml:space="preserve">zajistí průjezdnost komunikace pro těžká vozidla z hlediska dostupnosti pro mobilní požární techniku. Profil </w:t>
      </w:r>
      <w:r w:rsidR="00403625">
        <w:rPr>
          <w:rFonts w:ascii="Garamond" w:hAnsi="Garamond" w:cs="Arial"/>
          <w:sz w:val="22"/>
          <w:szCs w:val="22"/>
        </w:rPr>
        <w:t xml:space="preserve">stávající </w:t>
      </w:r>
      <w:r w:rsidR="00B57331" w:rsidRPr="00142B3E">
        <w:rPr>
          <w:rFonts w:ascii="Garamond" w:hAnsi="Garamond" w:cs="Arial"/>
          <w:sz w:val="22"/>
          <w:szCs w:val="22"/>
        </w:rPr>
        <w:t>komunikace</w:t>
      </w:r>
      <w:r w:rsidR="00403625">
        <w:rPr>
          <w:rFonts w:ascii="Garamond" w:hAnsi="Garamond" w:cs="Arial"/>
          <w:sz w:val="22"/>
          <w:szCs w:val="22"/>
        </w:rPr>
        <w:t xml:space="preserve"> ul. </w:t>
      </w:r>
      <w:r>
        <w:rPr>
          <w:rFonts w:ascii="Garamond" w:hAnsi="Garamond" w:cs="Arial"/>
          <w:sz w:val="22"/>
          <w:szCs w:val="22"/>
        </w:rPr>
        <w:t>Charvátská</w:t>
      </w:r>
      <w:r w:rsidR="00B57331" w:rsidRPr="00142B3E">
        <w:rPr>
          <w:rFonts w:ascii="Garamond" w:hAnsi="Garamond" w:cs="Arial"/>
          <w:sz w:val="22"/>
          <w:szCs w:val="22"/>
        </w:rPr>
        <w:t xml:space="preserve"> je </w:t>
      </w:r>
      <w:r>
        <w:rPr>
          <w:rFonts w:ascii="Garamond" w:hAnsi="Garamond" w:cs="Arial"/>
          <w:sz w:val="22"/>
          <w:szCs w:val="22"/>
        </w:rPr>
        <w:t>6,0</w:t>
      </w:r>
      <w:r w:rsidR="00B57331" w:rsidRPr="00142B3E">
        <w:rPr>
          <w:rFonts w:ascii="Garamond" w:hAnsi="Garamond" w:cs="Arial"/>
          <w:sz w:val="22"/>
          <w:szCs w:val="22"/>
        </w:rPr>
        <w:t xml:space="preserve"> m</w:t>
      </w:r>
      <w:r w:rsidR="00033E5F">
        <w:rPr>
          <w:rFonts w:ascii="Garamond" w:hAnsi="Garamond" w:cs="Arial"/>
          <w:sz w:val="22"/>
          <w:szCs w:val="22"/>
        </w:rPr>
        <w:t xml:space="preserve"> mezi obrubami</w:t>
      </w:r>
      <w:r w:rsidR="00403625">
        <w:rPr>
          <w:rFonts w:ascii="Garamond" w:hAnsi="Garamond" w:cs="Arial"/>
          <w:sz w:val="22"/>
          <w:szCs w:val="22"/>
        </w:rPr>
        <w:t xml:space="preserve">, zůstává zachována, </w:t>
      </w:r>
      <w:r>
        <w:rPr>
          <w:rFonts w:ascii="Garamond" w:hAnsi="Garamond" w:cs="Arial"/>
          <w:sz w:val="22"/>
          <w:szCs w:val="22"/>
        </w:rPr>
        <w:t>nebude stavbou dotčena</w:t>
      </w:r>
      <w:r w:rsidR="00403625">
        <w:rPr>
          <w:rFonts w:ascii="Garamond" w:hAnsi="Garamond" w:cs="Arial"/>
          <w:sz w:val="22"/>
          <w:szCs w:val="22"/>
        </w:rPr>
        <w:t xml:space="preserve">. </w:t>
      </w:r>
      <w:r w:rsidR="00B57331" w:rsidRPr="00142B3E">
        <w:rPr>
          <w:rFonts w:ascii="Garamond" w:hAnsi="Garamond" w:cs="Arial"/>
          <w:sz w:val="22"/>
          <w:szCs w:val="22"/>
        </w:rPr>
        <w:t xml:space="preserve">Únosnost vozovky podle TP 170  je 150 MPa. Komunikace umožňuje příjezd požární techniky alespoň do vzdálenosti </w:t>
      </w:r>
      <w:smartTag w:uri="urn:schemas-microsoft-com:office:smarttags" w:element="metricconverter">
        <w:smartTagPr>
          <w:attr w:name="ProductID" w:val="9 m"/>
        </w:smartTagPr>
        <w:r w:rsidR="00B57331" w:rsidRPr="00142B3E">
          <w:rPr>
            <w:rFonts w:ascii="Garamond" w:hAnsi="Garamond" w:cs="Arial"/>
            <w:sz w:val="22"/>
            <w:szCs w:val="22"/>
          </w:rPr>
          <w:t>9 m</w:t>
        </w:r>
      </w:smartTag>
      <w:r w:rsidR="00B57331" w:rsidRPr="00142B3E">
        <w:rPr>
          <w:rFonts w:ascii="Garamond" w:hAnsi="Garamond" w:cs="Arial"/>
          <w:sz w:val="22"/>
          <w:szCs w:val="22"/>
        </w:rPr>
        <w:t xml:space="preserve"> od vnějších odběrních míst.  (Čl. 8.1 ČSN 73 0873)</w:t>
      </w:r>
      <w:r w:rsidR="00403625">
        <w:rPr>
          <w:rFonts w:ascii="Garamond" w:hAnsi="Garamond" w:cs="Arial"/>
          <w:sz w:val="22"/>
          <w:szCs w:val="22"/>
        </w:rPr>
        <w:t>.</w:t>
      </w:r>
    </w:p>
    <w:p w:rsidR="006400B5" w:rsidRDefault="006400B5" w:rsidP="00B57331">
      <w:pPr>
        <w:jc w:val="both"/>
        <w:rPr>
          <w:rFonts w:ascii="Garamond" w:hAnsi="Garamond" w:cs="Arial"/>
          <w:sz w:val="22"/>
          <w:szCs w:val="22"/>
        </w:rPr>
      </w:pPr>
    </w:p>
    <w:p w:rsidR="00403625" w:rsidRPr="00D84598" w:rsidRDefault="00403625" w:rsidP="00403625"/>
    <w:p w:rsidR="001A36DC" w:rsidRDefault="001A36DC" w:rsidP="001A36DC">
      <w:pPr>
        <w:ind w:left="426" w:hanging="426"/>
        <w:jc w:val="both"/>
        <w:rPr>
          <w:rFonts w:ascii="Garamond" w:hAnsi="Garamond" w:cs="Arial"/>
          <w:b/>
          <w:sz w:val="22"/>
          <w:szCs w:val="22"/>
        </w:rPr>
      </w:pPr>
      <w:r w:rsidRPr="00142B3E">
        <w:rPr>
          <w:rFonts w:ascii="Garamond" w:hAnsi="Garamond" w:cs="Arial"/>
          <w:b/>
          <w:sz w:val="22"/>
          <w:szCs w:val="22"/>
        </w:rPr>
        <w:t>B.2.9</w:t>
      </w:r>
      <w:r w:rsidRPr="00142B3E">
        <w:rPr>
          <w:rFonts w:ascii="Garamond" w:hAnsi="Garamond" w:cs="Arial"/>
          <w:b/>
          <w:sz w:val="22"/>
          <w:szCs w:val="22"/>
        </w:rPr>
        <w:tab/>
        <w:t>Zásady hospodaření s</w:t>
      </w:r>
      <w:r w:rsidR="00403625">
        <w:rPr>
          <w:rFonts w:ascii="Garamond" w:hAnsi="Garamond" w:cs="Arial"/>
          <w:b/>
          <w:sz w:val="22"/>
          <w:szCs w:val="22"/>
        </w:rPr>
        <w:t> </w:t>
      </w:r>
      <w:r w:rsidRPr="00142B3E">
        <w:rPr>
          <w:rFonts w:ascii="Garamond" w:hAnsi="Garamond" w:cs="Arial"/>
          <w:b/>
          <w:sz w:val="22"/>
          <w:szCs w:val="22"/>
        </w:rPr>
        <w:t>energiemi</w:t>
      </w:r>
    </w:p>
    <w:p w:rsidR="00403625" w:rsidRPr="00142B3E" w:rsidRDefault="00403625" w:rsidP="001A36DC">
      <w:pPr>
        <w:ind w:left="426" w:hanging="426"/>
        <w:jc w:val="both"/>
        <w:rPr>
          <w:rFonts w:ascii="Garamond" w:hAnsi="Garamond" w:cs="Arial"/>
          <w:b/>
          <w:sz w:val="22"/>
          <w:szCs w:val="22"/>
        </w:rPr>
      </w:pPr>
    </w:p>
    <w:p w:rsidR="00403625" w:rsidRDefault="001A36DC" w:rsidP="00403625">
      <w:pPr>
        <w:ind w:left="426" w:hanging="426"/>
        <w:jc w:val="both"/>
        <w:rPr>
          <w:rFonts w:ascii="Garamond" w:hAnsi="Garamond"/>
          <w:sz w:val="22"/>
          <w:szCs w:val="22"/>
        </w:rPr>
      </w:pPr>
      <w:r w:rsidRPr="00142B3E">
        <w:rPr>
          <w:rFonts w:ascii="Garamond" w:hAnsi="Garamond" w:cs="Arial"/>
          <w:b/>
          <w:sz w:val="22"/>
          <w:szCs w:val="22"/>
        </w:rPr>
        <w:tab/>
      </w:r>
      <w:r w:rsidR="00403625" w:rsidRPr="00403625">
        <w:rPr>
          <w:rFonts w:ascii="Garamond" w:hAnsi="Garamond"/>
          <w:sz w:val="22"/>
          <w:szCs w:val="22"/>
        </w:rPr>
        <w:t>Stavbou nevzniknou nové nároky na energie.</w:t>
      </w:r>
    </w:p>
    <w:p w:rsidR="006400B5" w:rsidRPr="00403625" w:rsidRDefault="006400B5" w:rsidP="00403625">
      <w:pPr>
        <w:ind w:left="426" w:hanging="426"/>
        <w:jc w:val="both"/>
        <w:rPr>
          <w:rFonts w:ascii="Garamond" w:hAnsi="Garamond"/>
          <w:sz w:val="22"/>
          <w:szCs w:val="22"/>
        </w:rPr>
      </w:pPr>
    </w:p>
    <w:p w:rsidR="001A7D04" w:rsidRPr="00142B3E" w:rsidRDefault="001A7D04" w:rsidP="001A36DC">
      <w:pPr>
        <w:tabs>
          <w:tab w:val="left" w:pos="426"/>
        </w:tabs>
        <w:jc w:val="both"/>
        <w:rPr>
          <w:rFonts w:ascii="Garamond" w:hAnsi="Garamond" w:cs="Arial"/>
          <w:sz w:val="22"/>
          <w:szCs w:val="22"/>
        </w:rPr>
      </w:pPr>
    </w:p>
    <w:p w:rsidR="001A36DC" w:rsidRPr="00142B3E" w:rsidRDefault="001A36DC" w:rsidP="001A36DC">
      <w:pPr>
        <w:ind w:left="426" w:hanging="426"/>
        <w:jc w:val="both"/>
        <w:rPr>
          <w:rFonts w:ascii="Garamond" w:hAnsi="Garamond" w:cs="Arial"/>
          <w:b/>
          <w:sz w:val="22"/>
          <w:szCs w:val="22"/>
        </w:rPr>
      </w:pPr>
      <w:r w:rsidRPr="00142B3E">
        <w:rPr>
          <w:rFonts w:ascii="Garamond" w:hAnsi="Garamond" w:cs="Arial"/>
          <w:b/>
          <w:sz w:val="22"/>
          <w:szCs w:val="22"/>
        </w:rPr>
        <w:t>B.2.10</w:t>
      </w:r>
      <w:r w:rsidRPr="00142B3E">
        <w:rPr>
          <w:rFonts w:ascii="Garamond" w:hAnsi="Garamond" w:cs="Arial"/>
          <w:b/>
          <w:sz w:val="22"/>
          <w:szCs w:val="22"/>
        </w:rPr>
        <w:tab/>
        <w:t>Hygienické požadavky na stavby, požadavky na pracovní a komunální prostředí</w:t>
      </w:r>
    </w:p>
    <w:p w:rsidR="001A36DC" w:rsidRPr="00142B3E" w:rsidRDefault="001A36DC" w:rsidP="001A36DC">
      <w:pPr>
        <w:ind w:left="426" w:hanging="426"/>
        <w:jc w:val="both"/>
        <w:rPr>
          <w:rFonts w:ascii="Garamond" w:hAnsi="Garamond" w:cs="Arial"/>
          <w:b/>
          <w:sz w:val="22"/>
          <w:szCs w:val="22"/>
        </w:rPr>
      </w:pPr>
    </w:p>
    <w:p w:rsidR="001A7D04" w:rsidRPr="00142B3E" w:rsidRDefault="00C15EFF" w:rsidP="001A7D04">
      <w:pPr>
        <w:tabs>
          <w:tab w:val="left" w:pos="426"/>
        </w:tabs>
        <w:jc w:val="both"/>
        <w:rPr>
          <w:rFonts w:ascii="Garamond" w:hAnsi="Garamond" w:cs="Arial"/>
          <w:sz w:val="22"/>
          <w:szCs w:val="22"/>
        </w:rPr>
      </w:pPr>
      <w:r w:rsidRPr="00142B3E">
        <w:rPr>
          <w:rFonts w:ascii="Garamond" w:hAnsi="Garamond" w:cs="Arial"/>
          <w:sz w:val="22"/>
          <w:szCs w:val="22"/>
        </w:rPr>
        <w:tab/>
      </w:r>
      <w:r w:rsidR="001A7D04" w:rsidRPr="00142B3E">
        <w:rPr>
          <w:rFonts w:ascii="Garamond" w:hAnsi="Garamond" w:cs="Arial"/>
          <w:sz w:val="22"/>
          <w:szCs w:val="22"/>
        </w:rPr>
        <w:t>Při provádění stavby zajistí dodavatel dodržování příslušných bezpečnostních předpisů a zajistí odborný dozor. Bezpečnostní předpisy musí být ze strany dodavatele zajišťovány jak pro vlastní pracovníky tak i pro veřejnost. Bezpečnost práce spadá plně do kompetence dodavatele stavby.</w:t>
      </w:r>
    </w:p>
    <w:p w:rsidR="001A7D04" w:rsidRPr="00142B3E" w:rsidRDefault="001A7D04" w:rsidP="001A7D04">
      <w:pPr>
        <w:tabs>
          <w:tab w:val="left" w:pos="426"/>
        </w:tabs>
        <w:jc w:val="both"/>
        <w:rPr>
          <w:rFonts w:ascii="Garamond" w:hAnsi="Garamond" w:cs="Arial"/>
          <w:sz w:val="22"/>
          <w:szCs w:val="22"/>
        </w:rPr>
      </w:pPr>
    </w:p>
    <w:p w:rsidR="001A7D04" w:rsidRDefault="001A7D04" w:rsidP="001A7D04">
      <w:pPr>
        <w:tabs>
          <w:tab w:val="left" w:pos="426"/>
        </w:tabs>
        <w:jc w:val="both"/>
        <w:rPr>
          <w:rFonts w:ascii="Garamond" w:hAnsi="Garamond" w:cs="Arial"/>
          <w:sz w:val="22"/>
          <w:szCs w:val="22"/>
        </w:rPr>
      </w:pPr>
      <w:r w:rsidRPr="00142B3E">
        <w:rPr>
          <w:rFonts w:ascii="Garamond" w:hAnsi="Garamond" w:cs="Arial"/>
          <w:sz w:val="22"/>
          <w:szCs w:val="22"/>
        </w:rPr>
        <w:lastRenderedPageBreak/>
        <w:tab/>
        <w:t xml:space="preserve">Dodavatel zajistí prokazatelné proškolení pracovníků stavby z bezpečnostních a hygienických předpisů a norem před zahájením stavby. Základním bezpečnostním předpisem pro práce ve stavebnictví je vyhláška č.591/2006 Sb. a zákoník práce včetně všech svých doplňků. Při realizaci stavby je nutné dodržovat všechny platné prováděcí předpisy a normy, zejména zákon č.174/68 Sb. O státním odborném dozoru nad bezpečností práce ve znění pozdějších předpisů, Vyhlášku ČÚBP č. 48/1982 ve znění pozdějších předpisů. </w:t>
      </w:r>
    </w:p>
    <w:p w:rsidR="006400B5" w:rsidRDefault="006400B5" w:rsidP="001A7D04">
      <w:pPr>
        <w:tabs>
          <w:tab w:val="left" w:pos="426"/>
        </w:tabs>
        <w:jc w:val="both"/>
        <w:rPr>
          <w:rFonts w:ascii="Garamond" w:hAnsi="Garamond" w:cs="Arial"/>
          <w:sz w:val="22"/>
          <w:szCs w:val="22"/>
        </w:rPr>
      </w:pPr>
    </w:p>
    <w:p w:rsidR="001942BF" w:rsidRPr="00142B3E" w:rsidRDefault="001942BF" w:rsidP="001A7D04">
      <w:pPr>
        <w:tabs>
          <w:tab w:val="left" w:pos="426"/>
        </w:tabs>
        <w:jc w:val="both"/>
        <w:rPr>
          <w:rFonts w:ascii="Garamond" w:hAnsi="Garamond" w:cs="Arial"/>
          <w:sz w:val="22"/>
          <w:szCs w:val="22"/>
        </w:rPr>
      </w:pPr>
    </w:p>
    <w:p w:rsidR="001A36DC" w:rsidRPr="00142B3E" w:rsidRDefault="001A36DC" w:rsidP="001A36DC">
      <w:pPr>
        <w:ind w:left="426" w:hanging="426"/>
        <w:jc w:val="both"/>
        <w:rPr>
          <w:rFonts w:ascii="Garamond" w:hAnsi="Garamond" w:cs="Arial"/>
          <w:b/>
          <w:sz w:val="22"/>
          <w:szCs w:val="22"/>
        </w:rPr>
      </w:pPr>
      <w:r w:rsidRPr="00142B3E">
        <w:rPr>
          <w:rFonts w:ascii="Garamond" w:hAnsi="Garamond" w:cs="Arial"/>
          <w:b/>
          <w:sz w:val="22"/>
          <w:szCs w:val="22"/>
        </w:rPr>
        <w:t>B.2.11</w:t>
      </w:r>
      <w:r w:rsidRPr="00142B3E">
        <w:rPr>
          <w:rFonts w:ascii="Garamond" w:hAnsi="Garamond" w:cs="Arial"/>
          <w:b/>
          <w:sz w:val="22"/>
          <w:szCs w:val="22"/>
        </w:rPr>
        <w:tab/>
        <w:t>Zásady ochrany stavby před negativními účinky vnějšího prostředí</w:t>
      </w:r>
    </w:p>
    <w:p w:rsidR="00660AE9" w:rsidRPr="00142B3E" w:rsidRDefault="00660AE9" w:rsidP="00B57331">
      <w:pPr>
        <w:tabs>
          <w:tab w:val="left" w:pos="6390"/>
        </w:tabs>
        <w:jc w:val="both"/>
        <w:rPr>
          <w:rFonts w:ascii="Garamond" w:hAnsi="Garamond" w:cs="Arial"/>
          <w:b/>
          <w:sz w:val="22"/>
          <w:szCs w:val="22"/>
        </w:rPr>
      </w:pPr>
    </w:p>
    <w:p w:rsidR="00AC3F52" w:rsidRPr="00AC3F52" w:rsidRDefault="00660AE9" w:rsidP="00AC3F52">
      <w:pPr>
        <w:pStyle w:val="Zkladntext3"/>
        <w:tabs>
          <w:tab w:val="left" w:pos="426"/>
        </w:tabs>
        <w:spacing w:after="0"/>
        <w:rPr>
          <w:rFonts w:ascii="Garamond" w:hAnsi="Garamond"/>
          <w:sz w:val="22"/>
          <w:szCs w:val="22"/>
        </w:rPr>
      </w:pPr>
      <w:r w:rsidRPr="00142B3E">
        <w:rPr>
          <w:rFonts w:ascii="Garamond" w:hAnsi="Garamond" w:cs="Arial"/>
          <w:sz w:val="22"/>
          <w:szCs w:val="22"/>
        </w:rPr>
        <w:tab/>
      </w:r>
      <w:r w:rsidR="00AC3F52" w:rsidRPr="00AC3F52">
        <w:rPr>
          <w:rFonts w:ascii="Garamond" w:hAnsi="Garamond"/>
          <w:sz w:val="22"/>
          <w:szCs w:val="22"/>
        </w:rPr>
        <w:t>Stavba se nachází celá ve venkovním prostředí a jedná se o úpravy venkovních prostranství, kde není třeba provádět posudky na radonové nebezpečí.</w:t>
      </w:r>
    </w:p>
    <w:p w:rsidR="00BE1627" w:rsidRDefault="00AC3F52" w:rsidP="00660AE9">
      <w:pPr>
        <w:tabs>
          <w:tab w:val="left" w:pos="426"/>
        </w:tabs>
        <w:jc w:val="both"/>
        <w:rPr>
          <w:rFonts w:ascii="Garamond" w:hAnsi="Garamond" w:cs="Arial"/>
          <w:sz w:val="22"/>
          <w:szCs w:val="22"/>
        </w:rPr>
      </w:pPr>
      <w:r>
        <w:rPr>
          <w:rFonts w:ascii="Garamond" w:hAnsi="Garamond" w:cs="Arial"/>
          <w:sz w:val="22"/>
          <w:szCs w:val="22"/>
        </w:rPr>
        <w:t>S</w:t>
      </w:r>
      <w:r w:rsidR="00660AE9" w:rsidRPr="00142B3E">
        <w:rPr>
          <w:rFonts w:ascii="Garamond" w:hAnsi="Garamond" w:cs="Arial"/>
          <w:sz w:val="22"/>
          <w:szCs w:val="22"/>
        </w:rPr>
        <w:t xml:space="preserve">eismicitu u navrhované inženýrské stavby nepředpokládáme. Podzemní voda nebude ovlivňovat provádění prací. </w:t>
      </w:r>
      <w:r w:rsidR="00B57331" w:rsidRPr="00142B3E">
        <w:rPr>
          <w:rFonts w:ascii="Garamond" w:hAnsi="Garamond" w:cs="Arial"/>
          <w:sz w:val="22"/>
          <w:szCs w:val="22"/>
        </w:rPr>
        <w:tab/>
      </w:r>
    </w:p>
    <w:p w:rsidR="00BD22E1" w:rsidRDefault="00BD22E1" w:rsidP="00660AE9">
      <w:pPr>
        <w:tabs>
          <w:tab w:val="left" w:pos="426"/>
        </w:tabs>
        <w:jc w:val="both"/>
        <w:rPr>
          <w:rFonts w:ascii="Garamond" w:hAnsi="Garamond" w:cs="Arial"/>
          <w:sz w:val="22"/>
          <w:szCs w:val="22"/>
        </w:rPr>
      </w:pPr>
    </w:p>
    <w:p w:rsidR="004C31A2" w:rsidRDefault="004C31A2" w:rsidP="00660AE9">
      <w:pPr>
        <w:tabs>
          <w:tab w:val="left" w:pos="426"/>
        </w:tabs>
        <w:jc w:val="both"/>
        <w:rPr>
          <w:rFonts w:ascii="Garamond" w:hAnsi="Garamond" w:cs="Arial"/>
          <w:sz w:val="22"/>
          <w:szCs w:val="22"/>
        </w:rPr>
      </w:pPr>
    </w:p>
    <w:p w:rsidR="00C15EFF" w:rsidRPr="00142B3E" w:rsidRDefault="00C15EFF" w:rsidP="00C15EFF">
      <w:pPr>
        <w:jc w:val="both"/>
        <w:rPr>
          <w:rFonts w:ascii="Garamond" w:hAnsi="Garamond" w:cs="Arial"/>
          <w:b/>
          <w:sz w:val="22"/>
          <w:szCs w:val="22"/>
        </w:rPr>
      </w:pPr>
      <w:r w:rsidRPr="00142B3E">
        <w:rPr>
          <w:rFonts w:ascii="Garamond" w:hAnsi="Garamond" w:cs="Arial"/>
          <w:b/>
          <w:sz w:val="22"/>
          <w:szCs w:val="22"/>
        </w:rPr>
        <w:t>B.3</w:t>
      </w:r>
      <w:r w:rsidRPr="00142B3E">
        <w:rPr>
          <w:rFonts w:ascii="Garamond" w:hAnsi="Garamond" w:cs="Arial"/>
          <w:b/>
          <w:sz w:val="22"/>
          <w:szCs w:val="22"/>
        </w:rPr>
        <w:tab/>
        <w:t>PŘIPOJENÍ NA TECHNICKOU INFRASTRUKTURU</w:t>
      </w:r>
    </w:p>
    <w:p w:rsidR="00C15EFF" w:rsidRPr="00142B3E" w:rsidRDefault="00C15EFF" w:rsidP="00C15EFF">
      <w:pPr>
        <w:jc w:val="both"/>
        <w:rPr>
          <w:rFonts w:ascii="Garamond" w:hAnsi="Garamond" w:cs="Arial"/>
          <w:b/>
          <w:sz w:val="22"/>
          <w:szCs w:val="22"/>
        </w:rPr>
      </w:pPr>
    </w:p>
    <w:p w:rsidR="00C15EFF" w:rsidRPr="00142B3E" w:rsidRDefault="00C15EFF" w:rsidP="00C15EFF">
      <w:pPr>
        <w:numPr>
          <w:ilvl w:val="0"/>
          <w:numId w:val="15"/>
        </w:numPr>
        <w:jc w:val="both"/>
        <w:rPr>
          <w:rFonts w:ascii="Garamond" w:hAnsi="Garamond" w:cs="Arial"/>
          <w:b/>
          <w:sz w:val="22"/>
          <w:szCs w:val="22"/>
        </w:rPr>
      </w:pPr>
      <w:r w:rsidRPr="00142B3E">
        <w:rPr>
          <w:rFonts w:ascii="Garamond" w:hAnsi="Garamond" w:cs="Arial"/>
          <w:b/>
          <w:sz w:val="22"/>
          <w:szCs w:val="22"/>
        </w:rPr>
        <w:t>napojovací místa technické infrastruktury, přeložky</w:t>
      </w:r>
    </w:p>
    <w:p w:rsidR="00C15EFF" w:rsidRPr="00142B3E" w:rsidRDefault="00C15EFF" w:rsidP="00C15EFF">
      <w:pPr>
        <w:jc w:val="both"/>
        <w:rPr>
          <w:rFonts w:ascii="Garamond" w:hAnsi="Garamond" w:cs="Arial"/>
          <w:b/>
          <w:sz w:val="22"/>
          <w:szCs w:val="22"/>
        </w:rPr>
      </w:pPr>
    </w:p>
    <w:p w:rsidR="00033E5F" w:rsidRPr="00033E5F" w:rsidRDefault="00033E5F" w:rsidP="00033E5F">
      <w:pPr>
        <w:rPr>
          <w:rFonts w:ascii="Garamond" w:hAnsi="Garamond"/>
          <w:sz w:val="22"/>
          <w:szCs w:val="22"/>
        </w:rPr>
      </w:pPr>
      <w:r w:rsidRPr="00033E5F">
        <w:rPr>
          <w:rFonts w:ascii="Garamond" w:hAnsi="Garamond"/>
          <w:sz w:val="22"/>
          <w:szCs w:val="22"/>
        </w:rPr>
        <w:t xml:space="preserve">Řešené území </w:t>
      </w:r>
      <w:r w:rsidR="00AC3F52">
        <w:rPr>
          <w:rFonts w:ascii="Garamond" w:hAnsi="Garamond"/>
          <w:sz w:val="22"/>
          <w:szCs w:val="22"/>
        </w:rPr>
        <w:t>je</w:t>
      </w:r>
      <w:r w:rsidRPr="00033E5F">
        <w:rPr>
          <w:rFonts w:ascii="Garamond" w:hAnsi="Garamond"/>
          <w:sz w:val="22"/>
          <w:szCs w:val="22"/>
        </w:rPr>
        <w:t xml:space="preserve"> připojeno na stávající technickou infrastrukturu následovně:</w:t>
      </w:r>
    </w:p>
    <w:p w:rsidR="00033E5F" w:rsidRPr="00033E5F" w:rsidRDefault="00033E5F" w:rsidP="00033E5F">
      <w:pPr>
        <w:rPr>
          <w:rFonts w:ascii="Garamond" w:hAnsi="Garamond"/>
          <w:sz w:val="22"/>
          <w:szCs w:val="22"/>
        </w:rPr>
      </w:pPr>
    </w:p>
    <w:p w:rsidR="00033E5F" w:rsidRPr="00033E5F" w:rsidRDefault="00033E5F" w:rsidP="00033E5F">
      <w:pPr>
        <w:jc w:val="both"/>
        <w:rPr>
          <w:rFonts w:ascii="Garamond" w:hAnsi="Garamond"/>
          <w:b/>
          <w:sz w:val="22"/>
          <w:szCs w:val="22"/>
        </w:rPr>
      </w:pPr>
      <w:r w:rsidRPr="00033E5F">
        <w:rPr>
          <w:rFonts w:ascii="Garamond" w:hAnsi="Garamond"/>
          <w:b/>
          <w:sz w:val="22"/>
          <w:szCs w:val="22"/>
        </w:rPr>
        <w:t>Plynovod</w:t>
      </w:r>
    </w:p>
    <w:p w:rsidR="00033E5F" w:rsidRPr="00033E5F" w:rsidRDefault="00033E5F" w:rsidP="0016715A">
      <w:pPr>
        <w:jc w:val="both"/>
        <w:rPr>
          <w:rFonts w:ascii="Garamond" w:hAnsi="Garamond"/>
          <w:sz w:val="22"/>
          <w:szCs w:val="22"/>
        </w:rPr>
      </w:pPr>
      <w:r w:rsidRPr="00033E5F">
        <w:rPr>
          <w:rFonts w:ascii="Garamond" w:hAnsi="Garamond"/>
          <w:sz w:val="22"/>
          <w:szCs w:val="22"/>
        </w:rPr>
        <w:t>Stávající napojení řešené lokality na plynovodní síť zůstává beze změn.</w:t>
      </w:r>
    </w:p>
    <w:p w:rsidR="00507A1F" w:rsidRPr="00512861" w:rsidRDefault="00033E5F" w:rsidP="0016715A">
      <w:pPr>
        <w:jc w:val="both"/>
      </w:pPr>
      <w:r w:rsidRPr="00033E5F">
        <w:rPr>
          <w:rFonts w:ascii="Garamond" w:hAnsi="Garamond"/>
          <w:sz w:val="22"/>
          <w:szCs w:val="22"/>
        </w:rPr>
        <w:t xml:space="preserve">Výstavbou </w:t>
      </w:r>
      <w:r w:rsidR="00AC3F52">
        <w:rPr>
          <w:rFonts w:ascii="Garamond" w:hAnsi="Garamond"/>
          <w:sz w:val="22"/>
          <w:szCs w:val="22"/>
        </w:rPr>
        <w:t>ne</w:t>
      </w:r>
      <w:r w:rsidRPr="00033E5F">
        <w:rPr>
          <w:rFonts w:ascii="Garamond" w:hAnsi="Garamond"/>
          <w:sz w:val="22"/>
          <w:szCs w:val="22"/>
        </w:rPr>
        <w:t>bud</w:t>
      </w:r>
      <w:r w:rsidR="00EE0A6C">
        <w:rPr>
          <w:rFonts w:ascii="Garamond" w:hAnsi="Garamond"/>
          <w:sz w:val="22"/>
          <w:szCs w:val="22"/>
        </w:rPr>
        <w:t xml:space="preserve">e dotčen </w:t>
      </w:r>
      <w:r w:rsidRPr="00033E5F">
        <w:rPr>
          <w:rFonts w:ascii="Garamond" w:hAnsi="Garamond"/>
          <w:sz w:val="22"/>
          <w:szCs w:val="22"/>
        </w:rPr>
        <w:t>stávající plynovodní ř</w:t>
      </w:r>
      <w:r w:rsidR="00EE0A6C">
        <w:rPr>
          <w:rFonts w:ascii="Garamond" w:hAnsi="Garamond"/>
          <w:sz w:val="22"/>
          <w:szCs w:val="22"/>
        </w:rPr>
        <w:t>a</w:t>
      </w:r>
      <w:r w:rsidRPr="00033E5F">
        <w:rPr>
          <w:rFonts w:ascii="Garamond" w:hAnsi="Garamond"/>
          <w:sz w:val="22"/>
          <w:szCs w:val="22"/>
        </w:rPr>
        <w:t>d</w:t>
      </w:r>
      <w:r w:rsidR="00AC3F52" w:rsidRPr="00AC3F52">
        <w:rPr>
          <w:rFonts w:ascii="Garamond" w:hAnsi="Garamond"/>
          <w:sz w:val="22"/>
          <w:szCs w:val="22"/>
        </w:rPr>
        <w:t xml:space="preserve"> </w:t>
      </w:r>
      <w:r w:rsidR="0016715A">
        <w:rPr>
          <w:rFonts w:ascii="Garamond" w:hAnsi="Garamond"/>
          <w:sz w:val="22"/>
          <w:szCs w:val="22"/>
        </w:rPr>
        <w:t xml:space="preserve">NTL, STL. Bude dotčeno </w:t>
      </w:r>
      <w:r w:rsidR="00AC3F52">
        <w:rPr>
          <w:rFonts w:ascii="Garamond" w:hAnsi="Garamond"/>
          <w:sz w:val="22"/>
          <w:szCs w:val="22"/>
        </w:rPr>
        <w:t>ochranné pásmo</w:t>
      </w:r>
      <w:r w:rsidR="0016715A">
        <w:rPr>
          <w:rFonts w:ascii="Garamond" w:hAnsi="Garamond"/>
          <w:sz w:val="22"/>
          <w:szCs w:val="22"/>
        </w:rPr>
        <w:t xml:space="preserve"> NTL plynovodu.</w:t>
      </w:r>
    </w:p>
    <w:p w:rsidR="00033E5F" w:rsidRPr="00512861" w:rsidRDefault="00033E5F" w:rsidP="0016715A">
      <w:pPr>
        <w:jc w:val="both"/>
      </w:pPr>
    </w:p>
    <w:p w:rsidR="00033E5F" w:rsidRPr="000E7719" w:rsidRDefault="00033E5F" w:rsidP="00033E5F">
      <w:pPr>
        <w:rPr>
          <w:rFonts w:ascii="Garamond" w:hAnsi="Garamond"/>
          <w:b/>
          <w:sz w:val="22"/>
          <w:szCs w:val="22"/>
        </w:rPr>
      </w:pPr>
      <w:r w:rsidRPr="000E7719">
        <w:rPr>
          <w:rFonts w:ascii="Garamond" w:hAnsi="Garamond"/>
          <w:b/>
          <w:sz w:val="22"/>
          <w:szCs w:val="22"/>
        </w:rPr>
        <w:t>Vodovod</w:t>
      </w:r>
    </w:p>
    <w:p w:rsidR="00033E5F" w:rsidRPr="000E7719" w:rsidRDefault="00033E5F" w:rsidP="000E7719">
      <w:pPr>
        <w:jc w:val="both"/>
        <w:rPr>
          <w:rFonts w:ascii="Garamond" w:hAnsi="Garamond"/>
          <w:sz w:val="22"/>
          <w:szCs w:val="22"/>
        </w:rPr>
      </w:pPr>
      <w:r w:rsidRPr="000E7719">
        <w:rPr>
          <w:rFonts w:ascii="Garamond" w:hAnsi="Garamond"/>
          <w:sz w:val="22"/>
          <w:szCs w:val="22"/>
        </w:rPr>
        <w:t>Stávající napojení řešené lokality na vodovodní síť zůstává beze změn.</w:t>
      </w:r>
    </w:p>
    <w:p w:rsidR="00AC3F52" w:rsidRPr="00512861" w:rsidRDefault="00AC3F52" w:rsidP="00AC3F52">
      <w:r w:rsidRPr="00033E5F">
        <w:rPr>
          <w:rFonts w:ascii="Garamond" w:hAnsi="Garamond"/>
          <w:sz w:val="22"/>
          <w:szCs w:val="22"/>
        </w:rPr>
        <w:t xml:space="preserve">Výstavbou </w:t>
      </w:r>
      <w:r>
        <w:rPr>
          <w:rFonts w:ascii="Garamond" w:hAnsi="Garamond"/>
          <w:sz w:val="22"/>
          <w:szCs w:val="22"/>
        </w:rPr>
        <w:t>ne</w:t>
      </w:r>
      <w:r w:rsidRPr="00033E5F">
        <w:rPr>
          <w:rFonts w:ascii="Garamond" w:hAnsi="Garamond"/>
          <w:sz w:val="22"/>
          <w:szCs w:val="22"/>
        </w:rPr>
        <w:t>bud</w:t>
      </w:r>
      <w:r>
        <w:rPr>
          <w:rFonts w:ascii="Garamond" w:hAnsi="Garamond"/>
          <w:sz w:val="22"/>
          <w:szCs w:val="22"/>
        </w:rPr>
        <w:t xml:space="preserve">e dotčen </w:t>
      </w:r>
      <w:r w:rsidRPr="00033E5F">
        <w:rPr>
          <w:rFonts w:ascii="Garamond" w:hAnsi="Garamond"/>
          <w:sz w:val="22"/>
          <w:szCs w:val="22"/>
        </w:rPr>
        <w:t xml:space="preserve">stávající </w:t>
      </w:r>
      <w:r>
        <w:rPr>
          <w:rFonts w:ascii="Garamond" w:hAnsi="Garamond"/>
          <w:sz w:val="22"/>
          <w:szCs w:val="22"/>
        </w:rPr>
        <w:t xml:space="preserve">vodovodní </w:t>
      </w:r>
      <w:r w:rsidRPr="00033E5F">
        <w:rPr>
          <w:rFonts w:ascii="Garamond" w:hAnsi="Garamond"/>
          <w:sz w:val="22"/>
          <w:szCs w:val="22"/>
        </w:rPr>
        <w:t>ř</w:t>
      </w:r>
      <w:r>
        <w:rPr>
          <w:rFonts w:ascii="Garamond" w:hAnsi="Garamond"/>
          <w:sz w:val="22"/>
          <w:szCs w:val="22"/>
        </w:rPr>
        <w:t>a</w:t>
      </w:r>
      <w:r w:rsidRPr="00033E5F">
        <w:rPr>
          <w:rFonts w:ascii="Garamond" w:hAnsi="Garamond"/>
          <w:sz w:val="22"/>
          <w:szCs w:val="22"/>
        </w:rPr>
        <w:t>d</w:t>
      </w:r>
      <w:r>
        <w:rPr>
          <w:rFonts w:ascii="Garamond" w:hAnsi="Garamond"/>
          <w:sz w:val="22"/>
          <w:szCs w:val="22"/>
        </w:rPr>
        <w:t xml:space="preserve"> ani jeho ochranné pásmo.</w:t>
      </w:r>
    </w:p>
    <w:p w:rsidR="00033E5F" w:rsidRDefault="00033E5F" w:rsidP="000E7719">
      <w:pPr>
        <w:jc w:val="both"/>
        <w:rPr>
          <w:rFonts w:ascii="Garamond" w:hAnsi="Garamond"/>
          <w:sz w:val="22"/>
          <w:szCs w:val="22"/>
        </w:rPr>
      </w:pPr>
    </w:p>
    <w:p w:rsidR="00033E5F" w:rsidRPr="000E7719" w:rsidRDefault="00033E5F" w:rsidP="00033E5F">
      <w:pPr>
        <w:rPr>
          <w:rFonts w:ascii="Garamond" w:hAnsi="Garamond"/>
          <w:b/>
          <w:sz w:val="22"/>
          <w:szCs w:val="22"/>
        </w:rPr>
      </w:pPr>
      <w:r w:rsidRPr="000E7719">
        <w:rPr>
          <w:rFonts w:ascii="Garamond" w:hAnsi="Garamond"/>
          <w:b/>
          <w:sz w:val="22"/>
          <w:szCs w:val="22"/>
        </w:rPr>
        <w:t>Kanalizace – splaškové a dešťové vody</w:t>
      </w:r>
    </w:p>
    <w:p w:rsidR="00033E5F" w:rsidRDefault="00033E5F" w:rsidP="000E7719">
      <w:pPr>
        <w:jc w:val="both"/>
        <w:rPr>
          <w:rFonts w:ascii="Garamond" w:hAnsi="Garamond"/>
          <w:sz w:val="22"/>
          <w:szCs w:val="22"/>
        </w:rPr>
      </w:pPr>
      <w:r w:rsidRPr="000E7719">
        <w:rPr>
          <w:rFonts w:ascii="Garamond" w:hAnsi="Garamond"/>
          <w:sz w:val="22"/>
          <w:szCs w:val="22"/>
        </w:rPr>
        <w:t>Stávající napojení řešené lokality na kanalizační síť zůstává beze změn.</w:t>
      </w:r>
    </w:p>
    <w:p w:rsidR="00AC3F52" w:rsidRPr="000E7719" w:rsidRDefault="00AC3F52" w:rsidP="000E7719">
      <w:pPr>
        <w:jc w:val="both"/>
        <w:rPr>
          <w:rFonts w:ascii="Garamond" w:hAnsi="Garamond"/>
          <w:sz w:val="22"/>
          <w:szCs w:val="22"/>
        </w:rPr>
      </w:pPr>
      <w:r>
        <w:rPr>
          <w:rFonts w:ascii="Garamond" w:hAnsi="Garamond"/>
          <w:sz w:val="22"/>
          <w:szCs w:val="22"/>
        </w:rPr>
        <w:t>Splaškové odpadní vody navrhovanou stavbou nebudou vznikat.</w:t>
      </w:r>
    </w:p>
    <w:p w:rsidR="00033E5F" w:rsidRPr="000E7719" w:rsidRDefault="00033E5F" w:rsidP="000E7719">
      <w:pPr>
        <w:jc w:val="both"/>
        <w:rPr>
          <w:rFonts w:ascii="Garamond" w:hAnsi="Garamond"/>
          <w:sz w:val="22"/>
          <w:szCs w:val="22"/>
        </w:rPr>
      </w:pPr>
      <w:r w:rsidRPr="000E7719">
        <w:rPr>
          <w:rFonts w:ascii="Garamond" w:hAnsi="Garamond"/>
          <w:sz w:val="22"/>
          <w:szCs w:val="22"/>
        </w:rPr>
        <w:t xml:space="preserve">Dojde k napojení </w:t>
      </w:r>
      <w:r w:rsidR="000E7719">
        <w:rPr>
          <w:rFonts w:ascii="Garamond" w:hAnsi="Garamond"/>
          <w:sz w:val="22"/>
          <w:szCs w:val="22"/>
        </w:rPr>
        <w:t>nově navrhovan</w:t>
      </w:r>
      <w:r w:rsidR="00AC3F52">
        <w:rPr>
          <w:rFonts w:ascii="Garamond" w:hAnsi="Garamond"/>
          <w:sz w:val="22"/>
          <w:szCs w:val="22"/>
        </w:rPr>
        <w:t>é</w:t>
      </w:r>
      <w:r w:rsidR="000E7719">
        <w:rPr>
          <w:rFonts w:ascii="Garamond" w:hAnsi="Garamond"/>
          <w:sz w:val="22"/>
          <w:szCs w:val="22"/>
        </w:rPr>
        <w:t xml:space="preserve"> </w:t>
      </w:r>
      <w:r w:rsidR="00AC3F52">
        <w:rPr>
          <w:rFonts w:ascii="Garamond" w:hAnsi="Garamond"/>
          <w:sz w:val="22"/>
          <w:szCs w:val="22"/>
        </w:rPr>
        <w:t>kanalizační</w:t>
      </w:r>
      <w:r w:rsidRPr="000E7719">
        <w:rPr>
          <w:rFonts w:ascii="Garamond" w:hAnsi="Garamond"/>
          <w:sz w:val="22"/>
          <w:szCs w:val="22"/>
        </w:rPr>
        <w:t xml:space="preserve"> přípojk</w:t>
      </w:r>
      <w:r w:rsidR="00AC3F52">
        <w:rPr>
          <w:rFonts w:ascii="Garamond" w:hAnsi="Garamond"/>
          <w:sz w:val="22"/>
          <w:szCs w:val="22"/>
        </w:rPr>
        <w:t>y</w:t>
      </w:r>
      <w:r w:rsidRPr="000E7719">
        <w:rPr>
          <w:rFonts w:ascii="Garamond" w:hAnsi="Garamond"/>
          <w:sz w:val="22"/>
          <w:szCs w:val="22"/>
        </w:rPr>
        <w:t xml:space="preserve"> </w:t>
      </w:r>
      <w:r w:rsidR="00AC3F52">
        <w:rPr>
          <w:rFonts w:ascii="Garamond" w:hAnsi="Garamond"/>
          <w:sz w:val="22"/>
          <w:szCs w:val="22"/>
        </w:rPr>
        <w:t xml:space="preserve">od liniového odvodňovacího žlabu </w:t>
      </w:r>
      <w:r w:rsidR="0016715A">
        <w:rPr>
          <w:rFonts w:ascii="Garamond" w:hAnsi="Garamond"/>
          <w:sz w:val="22"/>
          <w:szCs w:val="22"/>
        </w:rPr>
        <w:t xml:space="preserve">a drenážního systému </w:t>
      </w:r>
      <w:r w:rsidR="004C31A2">
        <w:rPr>
          <w:rFonts w:ascii="Garamond" w:hAnsi="Garamond"/>
          <w:sz w:val="22"/>
          <w:szCs w:val="22"/>
        </w:rPr>
        <w:t xml:space="preserve">do </w:t>
      </w:r>
      <w:r w:rsidR="0016715A">
        <w:rPr>
          <w:rFonts w:ascii="Garamond" w:hAnsi="Garamond"/>
          <w:sz w:val="22"/>
          <w:szCs w:val="22"/>
        </w:rPr>
        <w:t xml:space="preserve">veřejné kanalizační </w:t>
      </w:r>
      <w:r w:rsidR="001A4C5A">
        <w:rPr>
          <w:rFonts w:ascii="Garamond" w:hAnsi="Garamond"/>
          <w:sz w:val="22"/>
          <w:szCs w:val="22"/>
        </w:rPr>
        <w:t xml:space="preserve">dešťové </w:t>
      </w:r>
      <w:r w:rsidR="0016715A">
        <w:rPr>
          <w:rFonts w:ascii="Garamond" w:hAnsi="Garamond"/>
          <w:sz w:val="22"/>
          <w:szCs w:val="22"/>
        </w:rPr>
        <w:t>stoky OVAK</w:t>
      </w:r>
      <w:r w:rsidR="008F37CE">
        <w:rPr>
          <w:rFonts w:ascii="Garamond" w:hAnsi="Garamond"/>
          <w:sz w:val="22"/>
          <w:szCs w:val="22"/>
        </w:rPr>
        <w:t xml:space="preserve"> a.s..</w:t>
      </w:r>
    </w:p>
    <w:p w:rsidR="00033E5F" w:rsidRDefault="00033E5F" w:rsidP="000E7719">
      <w:pPr>
        <w:jc w:val="both"/>
        <w:rPr>
          <w:rFonts w:ascii="Garamond" w:hAnsi="Garamond"/>
          <w:sz w:val="22"/>
          <w:szCs w:val="22"/>
        </w:rPr>
      </w:pPr>
      <w:r w:rsidRPr="000E7719">
        <w:rPr>
          <w:rFonts w:ascii="Garamond" w:hAnsi="Garamond"/>
          <w:sz w:val="22"/>
          <w:szCs w:val="22"/>
        </w:rPr>
        <w:t xml:space="preserve">Práce v ochranném pásmu dotčených kanalizací budou probíhat se zvýšenou opatrností. Budou dodrženy technické podmínky a požadavky správce kanalizace. </w:t>
      </w:r>
    </w:p>
    <w:p w:rsidR="008F37CE" w:rsidRPr="000E7719" w:rsidRDefault="008F37CE" w:rsidP="000E7719">
      <w:pPr>
        <w:jc w:val="both"/>
        <w:rPr>
          <w:rFonts w:ascii="Garamond" w:hAnsi="Garamond"/>
          <w:sz w:val="22"/>
          <w:szCs w:val="22"/>
        </w:rPr>
      </w:pPr>
    </w:p>
    <w:p w:rsidR="00033E5F" w:rsidRPr="00101B45" w:rsidRDefault="00033E5F" w:rsidP="00101B45">
      <w:pPr>
        <w:jc w:val="both"/>
        <w:rPr>
          <w:rFonts w:ascii="Garamond" w:hAnsi="Garamond"/>
          <w:b/>
          <w:sz w:val="22"/>
          <w:szCs w:val="22"/>
        </w:rPr>
      </w:pPr>
      <w:r w:rsidRPr="00101B45">
        <w:rPr>
          <w:rFonts w:ascii="Garamond" w:hAnsi="Garamond"/>
          <w:b/>
          <w:sz w:val="22"/>
          <w:szCs w:val="22"/>
        </w:rPr>
        <w:t>Veřejné osvětlení</w:t>
      </w:r>
    </w:p>
    <w:p w:rsidR="00033E5F" w:rsidRPr="00101B45" w:rsidRDefault="00033E5F" w:rsidP="00101B45">
      <w:pPr>
        <w:jc w:val="both"/>
        <w:rPr>
          <w:rFonts w:ascii="Garamond" w:hAnsi="Garamond"/>
          <w:sz w:val="22"/>
          <w:szCs w:val="22"/>
        </w:rPr>
      </w:pPr>
      <w:r w:rsidRPr="00101B45">
        <w:rPr>
          <w:rFonts w:ascii="Garamond" w:hAnsi="Garamond"/>
          <w:sz w:val="22"/>
          <w:szCs w:val="22"/>
        </w:rPr>
        <w:t xml:space="preserve">Stávající rozvody veřejného osvětlení </w:t>
      </w:r>
      <w:r w:rsidR="008F37CE">
        <w:rPr>
          <w:rFonts w:ascii="Garamond" w:hAnsi="Garamond"/>
          <w:sz w:val="22"/>
          <w:szCs w:val="22"/>
        </w:rPr>
        <w:t xml:space="preserve">mimo sportovní areál. zůstávají nedotčeny. Je navrženo </w:t>
      </w:r>
      <w:r w:rsidRPr="00101B45">
        <w:rPr>
          <w:rFonts w:ascii="Garamond" w:hAnsi="Garamond"/>
          <w:sz w:val="22"/>
          <w:szCs w:val="22"/>
        </w:rPr>
        <w:t xml:space="preserve">nové </w:t>
      </w:r>
      <w:r w:rsidR="008F37CE">
        <w:rPr>
          <w:rFonts w:ascii="Garamond" w:hAnsi="Garamond"/>
          <w:sz w:val="22"/>
          <w:szCs w:val="22"/>
        </w:rPr>
        <w:t xml:space="preserve">areálové osvětlení sportovišť a zpevněných ploch </w:t>
      </w:r>
      <w:r w:rsidRPr="00101B45">
        <w:rPr>
          <w:rFonts w:ascii="Garamond" w:hAnsi="Garamond"/>
          <w:sz w:val="22"/>
          <w:szCs w:val="22"/>
        </w:rPr>
        <w:t xml:space="preserve">dle zákresu do koordinační situace </w:t>
      </w:r>
      <w:r w:rsidR="008F37CE">
        <w:rPr>
          <w:rFonts w:ascii="Garamond" w:hAnsi="Garamond"/>
          <w:sz w:val="22"/>
          <w:szCs w:val="22"/>
        </w:rPr>
        <w:t>-</w:t>
      </w:r>
      <w:r w:rsidRPr="00101B45">
        <w:rPr>
          <w:rFonts w:ascii="Garamond" w:hAnsi="Garamond"/>
          <w:sz w:val="22"/>
          <w:szCs w:val="22"/>
        </w:rPr>
        <w:t xml:space="preserve"> řešen</w:t>
      </w:r>
      <w:r w:rsidR="008F37CE">
        <w:rPr>
          <w:rFonts w:ascii="Garamond" w:hAnsi="Garamond"/>
          <w:sz w:val="22"/>
          <w:szCs w:val="22"/>
        </w:rPr>
        <w:t>o</w:t>
      </w:r>
      <w:r w:rsidRPr="00101B45">
        <w:rPr>
          <w:rFonts w:ascii="Garamond" w:hAnsi="Garamond"/>
          <w:sz w:val="22"/>
          <w:szCs w:val="22"/>
        </w:rPr>
        <w:t xml:space="preserve"> v</w:t>
      </w:r>
      <w:r w:rsidR="008F37CE">
        <w:rPr>
          <w:rFonts w:ascii="Garamond" w:hAnsi="Garamond"/>
          <w:sz w:val="22"/>
          <w:szCs w:val="22"/>
        </w:rPr>
        <w:t>e</w:t>
      </w:r>
      <w:r w:rsidR="00AC3F52">
        <w:rPr>
          <w:rFonts w:ascii="Garamond" w:hAnsi="Garamond"/>
          <w:sz w:val="22"/>
          <w:szCs w:val="22"/>
        </w:rPr>
        <w:t> stavebním obj</w:t>
      </w:r>
      <w:r w:rsidR="00FE5994">
        <w:rPr>
          <w:rFonts w:ascii="Garamond" w:hAnsi="Garamond"/>
          <w:sz w:val="22"/>
          <w:szCs w:val="22"/>
        </w:rPr>
        <w:t>e</w:t>
      </w:r>
      <w:r w:rsidR="00AC3F52">
        <w:rPr>
          <w:rFonts w:ascii="Garamond" w:hAnsi="Garamond"/>
          <w:sz w:val="22"/>
          <w:szCs w:val="22"/>
        </w:rPr>
        <w:t>ktu SO 0</w:t>
      </w:r>
      <w:r w:rsidR="008F37CE">
        <w:rPr>
          <w:rFonts w:ascii="Garamond" w:hAnsi="Garamond"/>
          <w:sz w:val="22"/>
          <w:szCs w:val="22"/>
        </w:rPr>
        <w:t>4</w:t>
      </w:r>
      <w:r w:rsidR="00AC3F52">
        <w:rPr>
          <w:rFonts w:ascii="Garamond" w:hAnsi="Garamond"/>
          <w:sz w:val="22"/>
          <w:szCs w:val="22"/>
        </w:rPr>
        <w:t xml:space="preserve"> </w:t>
      </w:r>
      <w:r w:rsidR="008F37CE">
        <w:rPr>
          <w:rFonts w:ascii="Garamond" w:hAnsi="Garamond"/>
          <w:sz w:val="22"/>
          <w:szCs w:val="22"/>
        </w:rPr>
        <w:t xml:space="preserve">Areálové </w:t>
      </w:r>
      <w:r w:rsidR="00AC3F52">
        <w:rPr>
          <w:rFonts w:ascii="Garamond" w:hAnsi="Garamond"/>
          <w:sz w:val="22"/>
          <w:szCs w:val="22"/>
        </w:rPr>
        <w:t>osvětlení</w:t>
      </w:r>
      <w:r w:rsidRPr="00101B45">
        <w:rPr>
          <w:rFonts w:ascii="Garamond" w:hAnsi="Garamond"/>
          <w:sz w:val="22"/>
          <w:szCs w:val="22"/>
        </w:rPr>
        <w:t xml:space="preserve">. Nové </w:t>
      </w:r>
      <w:r w:rsidR="008F37CE">
        <w:rPr>
          <w:rFonts w:ascii="Garamond" w:hAnsi="Garamond"/>
          <w:sz w:val="22"/>
          <w:szCs w:val="22"/>
        </w:rPr>
        <w:t xml:space="preserve">areálové </w:t>
      </w:r>
      <w:r w:rsidRPr="00101B45">
        <w:rPr>
          <w:rFonts w:ascii="Garamond" w:hAnsi="Garamond"/>
          <w:sz w:val="22"/>
          <w:szCs w:val="22"/>
        </w:rPr>
        <w:t xml:space="preserve">rozvody budou napojeny </w:t>
      </w:r>
      <w:r w:rsidR="008F37CE">
        <w:rPr>
          <w:rFonts w:ascii="Garamond" w:hAnsi="Garamond"/>
          <w:sz w:val="22"/>
          <w:szCs w:val="22"/>
        </w:rPr>
        <w:t>v rozvaděči, umístěném v budově sportovního centra – Charvátská 10.</w:t>
      </w:r>
      <w:r w:rsidRPr="00101B45">
        <w:rPr>
          <w:rFonts w:ascii="Garamond" w:hAnsi="Garamond"/>
          <w:sz w:val="22"/>
          <w:szCs w:val="22"/>
        </w:rPr>
        <w:t xml:space="preserve"> </w:t>
      </w:r>
    </w:p>
    <w:p w:rsidR="00033E5F" w:rsidRDefault="00033E5F" w:rsidP="00033E5F"/>
    <w:p w:rsidR="00033E5F" w:rsidRPr="00101B45" w:rsidRDefault="00033E5F" w:rsidP="00101B45">
      <w:pPr>
        <w:jc w:val="both"/>
        <w:rPr>
          <w:rFonts w:ascii="Garamond" w:hAnsi="Garamond"/>
          <w:b/>
          <w:sz w:val="22"/>
          <w:szCs w:val="22"/>
        </w:rPr>
      </w:pPr>
      <w:r w:rsidRPr="00101B45">
        <w:rPr>
          <w:rFonts w:ascii="Garamond" w:hAnsi="Garamond"/>
          <w:b/>
          <w:sz w:val="22"/>
          <w:szCs w:val="22"/>
        </w:rPr>
        <w:t>Rozvody tepla</w:t>
      </w:r>
    </w:p>
    <w:p w:rsidR="00033E5F" w:rsidRPr="00101B45" w:rsidRDefault="00033E5F" w:rsidP="00AC3F52">
      <w:pPr>
        <w:jc w:val="both"/>
        <w:rPr>
          <w:rFonts w:ascii="Garamond" w:hAnsi="Garamond"/>
          <w:sz w:val="22"/>
          <w:szCs w:val="22"/>
        </w:rPr>
      </w:pPr>
      <w:r w:rsidRPr="00101B45">
        <w:rPr>
          <w:rFonts w:ascii="Garamond" w:hAnsi="Garamond"/>
          <w:sz w:val="22"/>
          <w:szCs w:val="22"/>
        </w:rPr>
        <w:t>Stávající napojení řešené lokality na rozvody tepla zůstává beze změn.</w:t>
      </w:r>
    </w:p>
    <w:p w:rsidR="00AC3F52" w:rsidRPr="00AC3F52" w:rsidRDefault="00AC3F52" w:rsidP="00AC3F52">
      <w:pPr>
        <w:jc w:val="both"/>
        <w:rPr>
          <w:rFonts w:ascii="Garamond" w:hAnsi="Garamond"/>
          <w:sz w:val="22"/>
          <w:szCs w:val="22"/>
        </w:rPr>
      </w:pPr>
      <w:r w:rsidRPr="00AC3F52">
        <w:rPr>
          <w:rFonts w:ascii="Garamond" w:hAnsi="Garamond"/>
          <w:sz w:val="22"/>
          <w:szCs w:val="22"/>
        </w:rPr>
        <w:t xml:space="preserve">Práce v ochranném pásmu dotčených rozvodů budou probíhat se zvýšenou opatrností. Budou dodrženy technické podmínky a požadavky správce teplovodu. </w:t>
      </w:r>
    </w:p>
    <w:p w:rsidR="00033E5F" w:rsidRPr="00512861" w:rsidRDefault="00033E5F" w:rsidP="00033E5F"/>
    <w:p w:rsidR="00033E5F" w:rsidRPr="00101B45" w:rsidRDefault="00033E5F" w:rsidP="00101B45">
      <w:pPr>
        <w:jc w:val="both"/>
        <w:rPr>
          <w:rFonts w:ascii="Garamond" w:hAnsi="Garamond"/>
          <w:b/>
          <w:sz w:val="22"/>
          <w:szCs w:val="22"/>
        </w:rPr>
      </w:pPr>
      <w:r w:rsidRPr="00101B45">
        <w:rPr>
          <w:rFonts w:ascii="Garamond" w:hAnsi="Garamond"/>
          <w:b/>
          <w:sz w:val="22"/>
          <w:szCs w:val="22"/>
        </w:rPr>
        <w:t>Elektrická energie</w:t>
      </w:r>
    </w:p>
    <w:p w:rsidR="00AC3F52" w:rsidRPr="00AC3F52" w:rsidRDefault="00AC3F52" w:rsidP="00AC3F52">
      <w:pPr>
        <w:jc w:val="both"/>
        <w:rPr>
          <w:rFonts w:ascii="Garamond" w:hAnsi="Garamond"/>
          <w:sz w:val="22"/>
          <w:szCs w:val="22"/>
        </w:rPr>
      </w:pPr>
      <w:r w:rsidRPr="00AC3F52">
        <w:rPr>
          <w:rFonts w:ascii="Garamond" w:hAnsi="Garamond"/>
          <w:sz w:val="22"/>
          <w:szCs w:val="22"/>
        </w:rPr>
        <w:t>Stávající napojení řešené lokality na energetickou síť zůstává beze změn.</w:t>
      </w:r>
    </w:p>
    <w:p w:rsidR="00AC3F52" w:rsidRPr="00AC3F52" w:rsidRDefault="00C53DCE" w:rsidP="00AC3F52">
      <w:pPr>
        <w:jc w:val="both"/>
        <w:rPr>
          <w:rFonts w:ascii="Garamond" w:hAnsi="Garamond"/>
          <w:sz w:val="22"/>
          <w:szCs w:val="22"/>
        </w:rPr>
      </w:pPr>
      <w:r>
        <w:rPr>
          <w:rFonts w:ascii="Garamond" w:hAnsi="Garamond"/>
          <w:sz w:val="22"/>
          <w:szCs w:val="22"/>
        </w:rPr>
        <w:t xml:space="preserve">Výstavbou </w:t>
      </w:r>
      <w:r w:rsidR="008F37CE">
        <w:rPr>
          <w:rFonts w:ascii="Garamond" w:hAnsi="Garamond"/>
          <w:sz w:val="22"/>
          <w:szCs w:val="22"/>
        </w:rPr>
        <w:t>ne</w:t>
      </w:r>
      <w:r>
        <w:rPr>
          <w:rFonts w:ascii="Garamond" w:hAnsi="Garamond"/>
          <w:sz w:val="22"/>
          <w:szCs w:val="22"/>
        </w:rPr>
        <w:t>bude</w:t>
      </w:r>
      <w:r w:rsidR="00AC3F52" w:rsidRPr="00AC3F52">
        <w:rPr>
          <w:rFonts w:ascii="Garamond" w:hAnsi="Garamond"/>
          <w:sz w:val="22"/>
          <w:szCs w:val="22"/>
        </w:rPr>
        <w:t xml:space="preserve"> dotčen</w:t>
      </w:r>
      <w:r>
        <w:rPr>
          <w:rFonts w:ascii="Garamond" w:hAnsi="Garamond"/>
          <w:sz w:val="22"/>
          <w:szCs w:val="22"/>
        </w:rPr>
        <w:t>o</w:t>
      </w:r>
      <w:r w:rsidR="00AC3F52" w:rsidRPr="00AC3F52">
        <w:rPr>
          <w:rFonts w:ascii="Garamond" w:hAnsi="Garamond"/>
          <w:sz w:val="22"/>
          <w:szCs w:val="22"/>
        </w:rPr>
        <w:t xml:space="preserve"> stávající vedení </w:t>
      </w:r>
      <w:r w:rsidR="008F37CE">
        <w:rPr>
          <w:rFonts w:ascii="Garamond" w:hAnsi="Garamond"/>
          <w:sz w:val="22"/>
          <w:szCs w:val="22"/>
        </w:rPr>
        <w:t xml:space="preserve">NN, </w:t>
      </w:r>
      <w:r w:rsidR="00AC3F52" w:rsidRPr="00AC3F52">
        <w:rPr>
          <w:rFonts w:ascii="Garamond" w:hAnsi="Garamond"/>
          <w:sz w:val="22"/>
          <w:szCs w:val="22"/>
        </w:rPr>
        <w:t>VN</w:t>
      </w:r>
      <w:r w:rsidR="008F37CE">
        <w:rPr>
          <w:rFonts w:ascii="Garamond" w:hAnsi="Garamond"/>
          <w:sz w:val="22"/>
          <w:szCs w:val="22"/>
        </w:rPr>
        <w:t xml:space="preserve"> ani jejich ochranná pásma.</w:t>
      </w:r>
    </w:p>
    <w:p w:rsidR="00033E5F" w:rsidRPr="00AC3F52" w:rsidRDefault="00033E5F" w:rsidP="00AC3F52">
      <w:pPr>
        <w:jc w:val="both"/>
        <w:rPr>
          <w:rFonts w:ascii="Garamond" w:hAnsi="Garamond"/>
          <w:sz w:val="22"/>
          <w:szCs w:val="22"/>
        </w:rPr>
      </w:pPr>
    </w:p>
    <w:p w:rsidR="00033E5F" w:rsidRPr="00101B45" w:rsidRDefault="00033E5F" w:rsidP="00033E5F">
      <w:pPr>
        <w:rPr>
          <w:rFonts w:ascii="Garamond" w:hAnsi="Garamond"/>
          <w:b/>
          <w:sz w:val="22"/>
          <w:szCs w:val="22"/>
        </w:rPr>
      </w:pPr>
      <w:r w:rsidRPr="00101B45">
        <w:rPr>
          <w:rFonts w:ascii="Garamond" w:hAnsi="Garamond"/>
          <w:b/>
          <w:sz w:val="22"/>
          <w:szCs w:val="22"/>
        </w:rPr>
        <w:t>Sdělovací kabely</w:t>
      </w:r>
    </w:p>
    <w:p w:rsidR="00507771" w:rsidRPr="00101B45" w:rsidRDefault="00033E5F" w:rsidP="00832617">
      <w:pPr>
        <w:jc w:val="both"/>
        <w:rPr>
          <w:rFonts w:ascii="Garamond" w:hAnsi="Garamond"/>
          <w:sz w:val="22"/>
          <w:szCs w:val="22"/>
        </w:rPr>
      </w:pPr>
      <w:r w:rsidRPr="00101B45">
        <w:rPr>
          <w:rFonts w:ascii="Garamond" w:hAnsi="Garamond"/>
          <w:sz w:val="22"/>
          <w:szCs w:val="22"/>
        </w:rPr>
        <w:lastRenderedPageBreak/>
        <w:t xml:space="preserve">Stávající napojení řešené lokality na sdělovací vedení zůstává beze změn. </w:t>
      </w:r>
    </w:p>
    <w:p w:rsidR="00C53DCE" w:rsidRPr="00512861" w:rsidRDefault="00C53DCE" w:rsidP="00C53DCE">
      <w:r w:rsidRPr="00033E5F">
        <w:rPr>
          <w:rFonts w:ascii="Garamond" w:hAnsi="Garamond"/>
          <w:sz w:val="22"/>
          <w:szCs w:val="22"/>
        </w:rPr>
        <w:t xml:space="preserve">Výstavbou </w:t>
      </w:r>
      <w:r>
        <w:rPr>
          <w:rFonts w:ascii="Garamond" w:hAnsi="Garamond"/>
          <w:sz w:val="22"/>
          <w:szCs w:val="22"/>
        </w:rPr>
        <w:t>ne</w:t>
      </w:r>
      <w:r w:rsidRPr="00033E5F">
        <w:rPr>
          <w:rFonts w:ascii="Garamond" w:hAnsi="Garamond"/>
          <w:sz w:val="22"/>
          <w:szCs w:val="22"/>
        </w:rPr>
        <w:t>bu</w:t>
      </w:r>
      <w:r>
        <w:rPr>
          <w:rFonts w:ascii="Garamond" w:hAnsi="Garamond"/>
          <w:sz w:val="22"/>
          <w:szCs w:val="22"/>
        </w:rPr>
        <w:t xml:space="preserve">dou dotčeny </w:t>
      </w:r>
      <w:r w:rsidRPr="00033E5F">
        <w:rPr>
          <w:rFonts w:ascii="Garamond" w:hAnsi="Garamond"/>
          <w:sz w:val="22"/>
          <w:szCs w:val="22"/>
        </w:rPr>
        <w:t xml:space="preserve">stávající </w:t>
      </w:r>
      <w:r>
        <w:rPr>
          <w:rFonts w:ascii="Garamond" w:hAnsi="Garamond"/>
          <w:sz w:val="22"/>
          <w:szCs w:val="22"/>
        </w:rPr>
        <w:t>rozvody ani jejich ochranná pásma.</w:t>
      </w:r>
    </w:p>
    <w:p w:rsidR="00832617" w:rsidRDefault="00832617" w:rsidP="00832617"/>
    <w:p w:rsidR="00C15EFF" w:rsidRPr="00142B3E" w:rsidRDefault="00C15EFF" w:rsidP="00C15EFF">
      <w:pPr>
        <w:jc w:val="both"/>
        <w:rPr>
          <w:rFonts w:ascii="Garamond" w:hAnsi="Garamond" w:cs="Arial"/>
          <w:b/>
          <w:sz w:val="22"/>
          <w:szCs w:val="22"/>
        </w:rPr>
      </w:pPr>
      <w:r w:rsidRPr="00142B3E">
        <w:rPr>
          <w:rFonts w:ascii="Garamond" w:hAnsi="Garamond" w:cs="Arial"/>
          <w:b/>
          <w:sz w:val="22"/>
          <w:szCs w:val="22"/>
        </w:rPr>
        <w:tab/>
        <w:t>b)   připojovací rozměry, výkonové kapacity a délky</w:t>
      </w:r>
      <w:r w:rsidR="00BD22E1">
        <w:rPr>
          <w:rFonts w:ascii="Garamond" w:hAnsi="Garamond" w:cs="Arial"/>
          <w:b/>
          <w:sz w:val="22"/>
          <w:szCs w:val="22"/>
        </w:rPr>
        <w:t xml:space="preserve"> </w:t>
      </w:r>
    </w:p>
    <w:p w:rsidR="00C15EFF" w:rsidRPr="00142B3E" w:rsidRDefault="00C15EFF" w:rsidP="00660AE9">
      <w:pPr>
        <w:tabs>
          <w:tab w:val="left" w:pos="426"/>
        </w:tabs>
        <w:jc w:val="both"/>
        <w:rPr>
          <w:rFonts w:ascii="Garamond" w:hAnsi="Garamond" w:cs="Arial"/>
          <w:sz w:val="22"/>
          <w:szCs w:val="22"/>
        </w:rPr>
      </w:pPr>
    </w:p>
    <w:p w:rsidR="00AB0682" w:rsidRDefault="00AB0682" w:rsidP="00AB0682">
      <w:pPr>
        <w:tabs>
          <w:tab w:val="left" w:pos="426"/>
        </w:tabs>
        <w:rPr>
          <w:rFonts w:ascii="Garamond" w:hAnsi="Garamond"/>
          <w:sz w:val="22"/>
          <w:szCs w:val="22"/>
        </w:rPr>
      </w:pPr>
      <w:r w:rsidRPr="00731207">
        <w:rPr>
          <w:rFonts w:ascii="Garamond" w:hAnsi="Garamond"/>
          <w:sz w:val="22"/>
          <w:szCs w:val="22"/>
          <w:u w:val="single"/>
        </w:rPr>
        <w:t>Kanalizační přípojk</w:t>
      </w:r>
      <w:r w:rsidR="00C53DCE" w:rsidRPr="00731207">
        <w:rPr>
          <w:rFonts w:ascii="Garamond" w:hAnsi="Garamond"/>
          <w:sz w:val="22"/>
          <w:szCs w:val="22"/>
          <w:u w:val="single"/>
        </w:rPr>
        <w:t>a</w:t>
      </w:r>
      <w:r w:rsidRPr="00731207">
        <w:rPr>
          <w:rFonts w:ascii="Garamond" w:hAnsi="Garamond"/>
          <w:sz w:val="22"/>
          <w:szCs w:val="22"/>
        </w:rPr>
        <w:t xml:space="preserve"> bud</w:t>
      </w:r>
      <w:r w:rsidR="00C53DCE" w:rsidRPr="00731207">
        <w:rPr>
          <w:rFonts w:ascii="Garamond" w:hAnsi="Garamond"/>
          <w:sz w:val="22"/>
          <w:szCs w:val="22"/>
        </w:rPr>
        <w:t>e</w:t>
      </w:r>
      <w:r w:rsidR="00731207" w:rsidRPr="00731207">
        <w:rPr>
          <w:rFonts w:ascii="Garamond" w:hAnsi="Garamond"/>
          <w:sz w:val="22"/>
          <w:szCs w:val="22"/>
        </w:rPr>
        <w:t xml:space="preserve"> provedena</w:t>
      </w:r>
      <w:r w:rsidRPr="00731207">
        <w:rPr>
          <w:rFonts w:ascii="Garamond" w:hAnsi="Garamond"/>
          <w:sz w:val="22"/>
          <w:szCs w:val="22"/>
        </w:rPr>
        <w:t xml:space="preserve"> z</w:t>
      </w:r>
      <w:r w:rsidR="00DE19D2" w:rsidRPr="00731207">
        <w:rPr>
          <w:rFonts w:ascii="Garamond" w:hAnsi="Garamond"/>
          <w:sz w:val="22"/>
          <w:szCs w:val="22"/>
        </w:rPr>
        <w:t xml:space="preserve"> PP SN 10 </w:t>
      </w:r>
      <w:r w:rsidR="00731207" w:rsidRPr="00731207">
        <w:rPr>
          <w:rFonts w:ascii="Garamond" w:hAnsi="Garamond"/>
          <w:sz w:val="22"/>
          <w:szCs w:val="22"/>
        </w:rPr>
        <w:t>DN 200</w:t>
      </w:r>
      <w:r w:rsidR="00C53DCE" w:rsidRPr="00731207">
        <w:rPr>
          <w:rFonts w:ascii="Garamond" w:hAnsi="Garamond"/>
          <w:sz w:val="22"/>
          <w:szCs w:val="22"/>
        </w:rPr>
        <w:t xml:space="preserve">, délka </w:t>
      </w:r>
      <w:r w:rsidR="001A4C5A">
        <w:rPr>
          <w:rFonts w:ascii="Garamond" w:hAnsi="Garamond"/>
          <w:sz w:val="22"/>
          <w:szCs w:val="22"/>
        </w:rPr>
        <w:t>64,77</w:t>
      </w:r>
      <w:r w:rsidR="00C53DCE" w:rsidRPr="00731207">
        <w:rPr>
          <w:rFonts w:ascii="Garamond" w:hAnsi="Garamond"/>
          <w:sz w:val="22"/>
          <w:szCs w:val="22"/>
        </w:rPr>
        <w:t xml:space="preserve"> m.</w:t>
      </w:r>
      <w:r w:rsidR="00731207" w:rsidRPr="00731207">
        <w:rPr>
          <w:rFonts w:ascii="Garamond" w:hAnsi="Garamond"/>
          <w:sz w:val="22"/>
          <w:szCs w:val="22"/>
        </w:rPr>
        <w:t xml:space="preserve"> Bude napojena na stávající </w:t>
      </w:r>
      <w:r w:rsidR="001A4C5A">
        <w:rPr>
          <w:rFonts w:ascii="Garamond" w:hAnsi="Garamond"/>
          <w:sz w:val="22"/>
          <w:szCs w:val="22"/>
        </w:rPr>
        <w:t>dešťovou</w:t>
      </w:r>
      <w:r w:rsidR="00731207" w:rsidRPr="00731207">
        <w:rPr>
          <w:rFonts w:ascii="Garamond" w:hAnsi="Garamond"/>
          <w:sz w:val="22"/>
          <w:szCs w:val="22"/>
        </w:rPr>
        <w:t xml:space="preserve"> kanalizaci </w:t>
      </w:r>
      <w:r w:rsidR="001A4C5A">
        <w:rPr>
          <w:rFonts w:ascii="Garamond" w:hAnsi="Garamond"/>
          <w:sz w:val="22"/>
          <w:szCs w:val="22"/>
        </w:rPr>
        <w:t>DN 300 v koncové revizní</w:t>
      </w:r>
      <w:r w:rsidR="00731207" w:rsidRPr="00731207">
        <w:rPr>
          <w:rFonts w:ascii="Garamond" w:hAnsi="Garamond"/>
          <w:sz w:val="22"/>
          <w:szCs w:val="22"/>
        </w:rPr>
        <w:t xml:space="preserve"> betonov</w:t>
      </w:r>
      <w:r w:rsidR="001A4C5A">
        <w:rPr>
          <w:rFonts w:ascii="Garamond" w:hAnsi="Garamond"/>
          <w:sz w:val="22"/>
          <w:szCs w:val="22"/>
        </w:rPr>
        <w:t xml:space="preserve">é </w:t>
      </w:r>
      <w:r w:rsidR="00731207" w:rsidRPr="00731207">
        <w:rPr>
          <w:rFonts w:ascii="Garamond" w:hAnsi="Garamond"/>
          <w:sz w:val="22"/>
          <w:szCs w:val="22"/>
        </w:rPr>
        <w:t>šacht</w:t>
      </w:r>
      <w:r w:rsidR="001A4C5A">
        <w:rPr>
          <w:rFonts w:ascii="Garamond" w:hAnsi="Garamond"/>
          <w:sz w:val="22"/>
          <w:szCs w:val="22"/>
        </w:rPr>
        <w:t>ě</w:t>
      </w:r>
      <w:r w:rsidR="00731207" w:rsidRPr="00731207">
        <w:rPr>
          <w:rFonts w:ascii="Garamond" w:hAnsi="Garamond"/>
          <w:sz w:val="22"/>
          <w:szCs w:val="22"/>
        </w:rPr>
        <w:t xml:space="preserve"> DN 1000 (Š</w:t>
      </w:r>
      <w:r w:rsidR="001A4C5A">
        <w:rPr>
          <w:rFonts w:ascii="Garamond" w:hAnsi="Garamond"/>
          <w:sz w:val="22"/>
          <w:szCs w:val="22"/>
        </w:rPr>
        <w:t>S</w:t>
      </w:r>
      <w:r w:rsidR="00731207" w:rsidRPr="00731207">
        <w:rPr>
          <w:rFonts w:ascii="Garamond" w:hAnsi="Garamond"/>
          <w:sz w:val="22"/>
          <w:szCs w:val="22"/>
        </w:rPr>
        <w:t>).</w:t>
      </w:r>
      <w:r w:rsidR="00731207">
        <w:rPr>
          <w:rFonts w:ascii="Garamond" w:hAnsi="Garamond"/>
          <w:sz w:val="22"/>
          <w:szCs w:val="22"/>
        </w:rPr>
        <w:t xml:space="preserve"> </w:t>
      </w:r>
    </w:p>
    <w:p w:rsidR="00D206FD" w:rsidRPr="007568D2" w:rsidRDefault="00D206FD" w:rsidP="00AB0682">
      <w:pPr>
        <w:tabs>
          <w:tab w:val="left" w:pos="426"/>
        </w:tabs>
        <w:rPr>
          <w:rFonts w:ascii="Garamond" w:hAnsi="Garamond"/>
          <w:sz w:val="22"/>
          <w:szCs w:val="22"/>
        </w:rPr>
      </w:pPr>
    </w:p>
    <w:p w:rsidR="00507771" w:rsidRPr="00832617" w:rsidRDefault="00507771" w:rsidP="00AB0682">
      <w:pPr>
        <w:tabs>
          <w:tab w:val="left" w:pos="426"/>
        </w:tabs>
        <w:rPr>
          <w:rFonts w:ascii="Garamond" w:hAnsi="Garamond"/>
          <w:sz w:val="22"/>
          <w:szCs w:val="22"/>
        </w:rPr>
      </w:pPr>
    </w:p>
    <w:p w:rsidR="000A1756" w:rsidRPr="00456FB0" w:rsidRDefault="000A1756" w:rsidP="000A1756">
      <w:pPr>
        <w:jc w:val="both"/>
        <w:rPr>
          <w:rFonts w:ascii="Garamond" w:hAnsi="Garamond" w:cs="Arial"/>
          <w:b/>
          <w:sz w:val="22"/>
          <w:szCs w:val="22"/>
        </w:rPr>
      </w:pPr>
      <w:r w:rsidRPr="00456FB0">
        <w:rPr>
          <w:rFonts w:ascii="Garamond" w:hAnsi="Garamond" w:cs="Arial"/>
          <w:b/>
          <w:sz w:val="22"/>
          <w:szCs w:val="22"/>
        </w:rPr>
        <w:t>B.4</w:t>
      </w:r>
      <w:r w:rsidRPr="00456FB0">
        <w:rPr>
          <w:rFonts w:ascii="Garamond" w:hAnsi="Garamond" w:cs="Arial"/>
          <w:b/>
          <w:sz w:val="22"/>
          <w:szCs w:val="22"/>
        </w:rPr>
        <w:tab/>
        <w:t>DOPRAVNÍ ŘEŠENÍ</w:t>
      </w:r>
    </w:p>
    <w:p w:rsidR="000A1756" w:rsidRDefault="000A1756" w:rsidP="000A1756">
      <w:pPr>
        <w:numPr>
          <w:ilvl w:val="0"/>
          <w:numId w:val="16"/>
        </w:numPr>
        <w:jc w:val="both"/>
        <w:rPr>
          <w:rFonts w:ascii="Garamond" w:hAnsi="Garamond" w:cs="Arial"/>
          <w:b/>
          <w:sz w:val="22"/>
          <w:szCs w:val="22"/>
        </w:rPr>
      </w:pPr>
      <w:r w:rsidRPr="00456FB0">
        <w:rPr>
          <w:rFonts w:ascii="Garamond" w:hAnsi="Garamond" w:cs="Arial"/>
          <w:b/>
          <w:sz w:val="22"/>
          <w:szCs w:val="22"/>
        </w:rPr>
        <w:t>popis dopravního řešení</w:t>
      </w:r>
    </w:p>
    <w:p w:rsidR="00C53DCE" w:rsidRPr="00456FB0" w:rsidRDefault="00C53DCE" w:rsidP="00C53DCE">
      <w:pPr>
        <w:ind w:left="1080"/>
        <w:jc w:val="both"/>
        <w:rPr>
          <w:rFonts w:ascii="Garamond" w:hAnsi="Garamond" w:cs="Arial"/>
          <w:b/>
          <w:sz w:val="22"/>
          <w:szCs w:val="22"/>
        </w:rPr>
      </w:pPr>
    </w:p>
    <w:p w:rsidR="0052793D" w:rsidRDefault="00C53DCE" w:rsidP="0052793D">
      <w:pPr>
        <w:jc w:val="both"/>
        <w:rPr>
          <w:rFonts w:ascii="Garamond" w:hAnsi="Garamond" w:cs="Arial"/>
          <w:sz w:val="22"/>
          <w:szCs w:val="22"/>
        </w:rPr>
      </w:pPr>
      <w:r w:rsidRPr="00C53DCE">
        <w:rPr>
          <w:rFonts w:ascii="Garamond" w:hAnsi="Garamond" w:cs="Arial"/>
          <w:sz w:val="22"/>
          <w:szCs w:val="22"/>
        </w:rPr>
        <w:t>Základní dopravní koncepce zájmové lokality se nemění</w:t>
      </w:r>
      <w:r>
        <w:rPr>
          <w:rFonts w:ascii="Garamond" w:hAnsi="Garamond" w:cs="Arial"/>
          <w:sz w:val="22"/>
          <w:szCs w:val="22"/>
        </w:rPr>
        <w:t xml:space="preserve">. </w:t>
      </w:r>
      <w:r w:rsidR="007568D2">
        <w:rPr>
          <w:rFonts w:ascii="Garamond" w:hAnsi="Garamond" w:cs="Arial"/>
          <w:sz w:val="22"/>
          <w:szCs w:val="22"/>
        </w:rPr>
        <w:t xml:space="preserve">Sportovní areál je přístupný z ulice Charvátská. Hlavní vstup pro návštěvníky sportovního areálu je situován ze západní strany (od hospice), zde bude vstupní brána a branka. Další vstup je ze severní strany, zde bude pouze brána. </w:t>
      </w:r>
    </w:p>
    <w:p w:rsidR="007568D2" w:rsidRPr="0052793D" w:rsidRDefault="007568D2" w:rsidP="0052793D">
      <w:pPr>
        <w:jc w:val="both"/>
        <w:rPr>
          <w:rFonts w:ascii="Garamond" w:hAnsi="Garamond"/>
          <w:sz w:val="22"/>
          <w:szCs w:val="22"/>
        </w:rPr>
      </w:pPr>
      <w:r>
        <w:rPr>
          <w:rFonts w:ascii="Garamond" w:hAnsi="Garamond" w:cs="Arial"/>
          <w:sz w:val="22"/>
          <w:szCs w:val="22"/>
        </w:rPr>
        <w:t>Areálové zpevněné plochy nejsou určeny pro standardní užívání dopravními prostředky návštěvníky areálu. Budou využívány pouze pro obsluhu a údržbu vlastního areálu, sportovišť.</w:t>
      </w:r>
    </w:p>
    <w:p w:rsidR="00982793" w:rsidRDefault="00106B1A" w:rsidP="00956DBE">
      <w:pPr>
        <w:tabs>
          <w:tab w:val="left" w:pos="426"/>
        </w:tabs>
        <w:jc w:val="both"/>
      </w:pPr>
      <w:r>
        <w:t xml:space="preserve"> </w:t>
      </w:r>
    </w:p>
    <w:p w:rsidR="000A1756" w:rsidRPr="00456FB0" w:rsidRDefault="000A1756" w:rsidP="00746CFE">
      <w:pPr>
        <w:numPr>
          <w:ilvl w:val="0"/>
          <w:numId w:val="16"/>
        </w:numPr>
        <w:jc w:val="both"/>
        <w:rPr>
          <w:rFonts w:ascii="Garamond" w:hAnsi="Garamond" w:cs="Arial"/>
          <w:b/>
          <w:sz w:val="22"/>
          <w:szCs w:val="22"/>
        </w:rPr>
      </w:pPr>
      <w:r w:rsidRPr="00456FB0">
        <w:rPr>
          <w:rFonts w:ascii="Garamond" w:hAnsi="Garamond" w:cs="Arial"/>
          <w:b/>
          <w:sz w:val="22"/>
          <w:szCs w:val="22"/>
        </w:rPr>
        <w:t>napojení území na stávající dopravní infrastrukturu</w:t>
      </w:r>
    </w:p>
    <w:p w:rsidR="00746CFE" w:rsidRPr="00456FB0" w:rsidRDefault="00746CFE" w:rsidP="00746CFE">
      <w:pPr>
        <w:jc w:val="both"/>
        <w:rPr>
          <w:rFonts w:ascii="Garamond" w:hAnsi="Garamond" w:cs="Arial"/>
          <w:b/>
          <w:sz w:val="22"/>
          <w:szCs w:val="22"/>
        </w:rPr>
      </w:pPr>
    </w:p>
    <w:p w:rsidR="00982793" w:rsidRDefault="0052793D" w:rsidP="00982793">
      <w:pPr>
        <w:tabs>
          <w:tab w:val="left" w:pos="426"/>
        </w:tabs>
        <w:jc w:val="both"/>
        <w:rPr>
          <w:rFonts w:ascii="Garamond" w:hAnsi="Garamond" w:cs="Arial"/>
          <w:sz w:val="22"/>
          <w:szCs w:val="22"/>
        </w:rPr>
      </w:pPr>
      <w:r>
        <w:rPr>
          <w:rFonts w:ascii="Garamond" w:hAnsi="Garamond" w:cs="Arial"/>
          <w:sz w:val="22"/>
          <w:szCs w:val="22"/>
        </w:rPr>
        <w:t xml:space="preserve">Dopravní napojení řešeného území na stávající nadřazenou komunikační síť města zůstává beze změn. </w:t>
      </w:r>
      <w:r w:rsidR="007568D2">
        <w:rPr>
          <w:rFonts w:ascii="Garamond" w:hAnsi="Garamond" w:cs="Arial"/>
          <w:sz w:val="22"/>
          <w:szCs w:val="22"/>
        </w:rPr>
        <w:t>Dochází pouze k rekonstrukci stávajících areálových komunikací, ty plynule navážou na veřejně přístupné komunikace.</w:t>
      </w:r>
      <w:r w:rsidR="00BE2803">
        <w:rPr>
          <w:rFonts w:ascii="Garamond" w:hAnsi="Garamond" w:cs="Arial"/>
          <w:sz w:val="22"/>
          <w:szCs w:val="22"/>
        </w:rPr>
        <w:tab/>
      </w:r>
    </w:p>
    <w:p w:rsidR="00BE2803" w:rsidRPr="00456FB0" w:rsidRDefault="00BE2803" w:rsidP="00982793">
      <w:pPr>
        <w:tabs>
          <w:tab w:val="left" w:pos="426"/>
        </w:tabs>
        <w:jc w:val="both"/>
        <w:rPr>
          <w:rFonts w:ascii="Garamond" w:hAnsi="Garamond" w:cs="Arial"/>
          <w:sz w:val="22"/>
          <w:szCs w:val="22"/>
        </w:rPr>
      </w:pPr>
    </w:p>
    <w:p w:rsidR="007F3EC3" w:rsidRPr="00982793" w:rsidRDefault="000A1756" w:rsidP="00BD22E1">
      <w:pPr>
        <w:numPr>
          <w:ilvl w:val="0"/>
          <w:numId w:val="16"/>
        </w:numPr>
        <w:jc w:val="both"/>
        <w:rPr>
          <w:rFonts w:ascii="Garamond" w:hAnsi="Garamond" w:cs="Arial"/>
          <w:b/>
          <w:sz w:val="22"/>
          <w:szCs w:val="22"/>
        </w:rPr>
      </w:pPr>
      <w:r w:rsidRPr="00982793">
        <w:rPr>
          <w:rFonts w:ascii="Garamond" w:hAnsi="Garamond" w:cs="Arial"/>
          <w:b/>
          <w:sz w:val="22"/>
          <w:szCs w:val="22"/>
        </w:rPr>
        <w:t>doprava v</w:t>
      </w:r>
      <w:r w:rsidR="00BD22E1" w:rsidRPr="00982793">
        <w:rPr>
          <w:rFonts w:ascii="Garamond" w:hAnsi="Garamond" w:cs="Arial"/>
          <w:b/>
          <w:sz w:val="22"/>
          <w:szCs w:val="22"/>
        </w:rPr>
        <w:t> </w:t>
      </w:r>
      <w:r w:rsidRPr="00982793">
        <w:rPr>
          <w:rFonts w:ascii="Garamond" w:hAnsi="Garamond" w:cs="Arial"/>
          <w:b/>
          <w:sz w:val="22"/>
          <w:szCs w:val="22"/>
        </w:rPr>
        <w:t>klidu</w:t>
      </w:r>
    </w:p>
    <w:p w:rsidR="00BD22E1" w:rsidRPr="00982793" w:rsidRDefault="00BD22E1" w:rsidP="00BD22E1">
      <w:pPr>
        <w:ind w:left="1080"/>
        <w:jc w:val="both"/>
        <w:rPr>
          <w:rFonts w:ascii="Garamond" w:hAnsi="Garamond" w:cs="Arial"/>
          <w:b/>
          <w:sz w:val="22"/>
          <w:szCs w:val="22"/>
        </w:rPr>
      </w:pPr>
    </w:p>
    <w:p w:rsidR="00BC44EE" w:rsidRDefault="007568D2" w:rsidP="007F3EC3">
      <w:pPr>
        <w:jc w:val="both"/>
        <w:rPr>
          <w:rFonts w:ascii="Garamond" w:hAnsi="Garamond" w:cs="Arial"/>
          <w:sz w:val="22"/>
          <w:szCs w:val="22"/>
        </w:rPr>
      </w:pPr>
      <w:r>
        <w:rPr>
          <w:rFonts w:ascii="Garamond" w:hAnsi="Garamond" w:cs="Arial"/>
          <w:sz w:val="22"/>
          <w:szCs w:val="22"/>
        </w:rPr>
        <w:t>Stávající sportovní areál má zaj</w:t>
      </w:r>
      <w:r w:rsidR="00F54F82">
        <w:rPr>
          <w:rFonts w:ascii="Garamond" w:hAnsi="Garamond" w:cs="Arial"/>
          <w:sz w:val="22"/>
          <w:szCs w:val="22"/>
        </w:rPr>
        <w:t>ištěné parkování na parkovišti</w:t>
      </w:r>
      <w:r>
        <w:rPr>
          <w:rFonts w:ascii="Garamond" w:hAnsi="Garamond" w:cs="Arial"/>
          <w:sz w:val="22"/>
          <w:szCs w:val="22"/>
        </w:rPr>
        <w:t xml:space="preserve"> pro osobní vozy, nacházející se </w:t>
      </w:r>
      <w:r w:rsidR="00F54F82">
        <w:rPr>
          <w:rFonts w:ascii="Garamond" w:hAnsi="Garamond" w:cs="Arial"/>
          <w:sz w:val="22"/>
          <w:szCs w:val="22"/>
        </w:rPr>
        <w:t>před sportovním areálem,</w:t>
      </w:r>
      <w:r>
        <w:rPr>
          <w:rFonts w:ascii="Garamond" w:hAnsi="Garamond" w:cs="Arial"/>
          <w:sz w:val="22"/>
          <w:szCs w:val="22"/>
        </w:rPr>
        <w:t xml:space="preserve"> </w:t>
      </w:r>
      <w:r w:rsidR="009173FC">
        <w:rPr>
          <w:rFonts w:ascii="Garamond" w:hAnsi="Garamond" w:cs="Arial"/>
          <w:sz w:val="22"/>
          <w:szCs w:val="22"/>
        </w:rPr>
        <w:t>v</w:t>
      </w:r>
      <w:r w:rsidR="00F54F82">
        <w:rPr>
          <w:rFonts w:ascii="Garamond" w:hAnsi="Garamond" w:cs="Arial"/>
          <w:sz w:val="22"/>
          <w:szCs w:val="22"/>
        </w:rPr>
        <w:t xml:space="preserve"> parkovacím </w:t>
      </w:r>
      <w:r>
        <w:rPr>
          <w:rFonts w:ascii="Garamond" w:hAnsi="Garamond" w:cs="Arial"/>
          <w:sz w:val="22"/>
          <w:szCs w:val="22"/>
        </w:rPr>
        <w:t>záliv</w:t>
      </w:r>
      <w:r w:rsidR="00F54F82">
        <w:rPr>
          <w:rFonts w:ascii="Garamond" w:hAnsi="Garamond" w:cs="Arial"/>
          <w:sz w:val="22"/>
          <w:szCs w:val="22"/>
        </w:rPr>
        <w:t>u</w:t>
      </w:r>
      <w:r>
        <w:rPr>
          <w:rFonts w:ascii="Garamond" w:hAnsi="Garamond" w:cs="Arial"/>
          <w:sz w:val="22"/>
          <w:szCs w:val="22"/>
        </w:rPr>
        <w:t xml:space="preserve"> podél </w:t>
      </w:r>
      <w:r w:rsidR="006570EE">
        <w:rPr>
          <w:rFonts w:ascii="Garamond" w:hAnsi="Garamond" w:cs="Arial"/>
          <w:sz w:val="22"/>
          <w:szCs w:val="22"/>
        </w:rPr>
        <w:t xml:space="preserve">MK </w:t>
      </w:r>
      <w:r>
        <w:rPr>
          <w:rFonts w:ascii="Garamond" w:hAnsi="Garamond" w:cs="Arial"/>
          <w:sz w:val="22"/>
          <w:szCs w:val="22"/>
        </w:rPr>
        <w:t>ulice Charvátská.</w:t>
      </w:r>
      <w:r w:rsidR="00F54F82">
        <w:rPr>
          <w:rFonts w:ascii="Garamond" w:hAnsi="Garamond" w:cs="Arial"/>
          <w:sz w:val="22"/>
          <w:szCs w:val="22"/>
        </w:rPr>
        <w:t xml:space="preserve"> Nejedná se o rozšíření stávajících kapacit</w:t>
      </w:r>
      <w:r w:rsidR="006570EE">
        <w:rPr>
          <w:rFonts w:ascii="Garamond" w:hAnsi="Garamond" w:cs="Arial"/>
          <w:sz w:val="22"/>
          <w:szCs w:val="22"/>
        </w:rPr>
        <w:t xml:space="preserve"> sportovního areálu</w:t>
      </w:r>
      <w:r w:rsidR="00F54F82">
        <w:rPr>
          <w:rFonts w:ascii="Garamond" w:hAnsi="Garamond" w:cs="Arial"/>
          <w:sz w:val="22"/>
          <w:szCs w:val="22"/>
        </w:rPr>
        <w:t>.</w:t>
      </w:r>
    </w:p>
    <w:p w:rsidR="009173FC" w:rsidRDefault="009173FC" w:rsidP="009173FC">
      <w:pPr>
        <w:ind w:left="1134"/>
        <w:jc w:val="both"/>
      </w:pPr>
    </w:p>
    <w:p w:rsidR="009173FC" w:rsidRPr="009173FC" w:rsidRDefault="009173FC" w:rsidP="009173FC">
      <w:pPr>
        <w:jc w:val="both"/>
        <w:rPr>
          <w:rFonts w:ascii="Garamond" w:hAnsi="Garamond"/>
          <w:sz w:val="22"/>
          <w:szCs w:val="22"/>
          <w:u w:val="single"/>
        </w:rPr>
      </w:pPr>
      <w:r w:rsidRPr="009173FC">
        <w:rPr>
          <w:rFonts w:ascii="Garamond" w:hAnsi="Garamond"/>
          <w:sz w:val="22"/>
          <w:szCs w:val="22"/>
          <w:u w:val="single"/>
        </w:rPr>
        <w:t>Výpočet potřeby parkovacích stání:</w:t>
      </w:r>
    </w:p>
    <w:p w:rsidR="009173FC" w:rsidRPr="00BC3A5D" w:rsidRDefault="009173FC" w:rsidP="009173FC">
      <w:pPr>
        <w:jc w:val="both"/>
        <w:rPr>
          <w:rFonts w:ascii="Garamond" w:hAnsi="Garamond"/>
          <w:sz w:val="22"/>
          <w:szCs w:val="22"/>
        </w:rPr>
      </w:pPr>
      <w:r w:rsidRPr="00BC3A5D">
        <w:rPr>
          <w:rFonts w:ascii="Garamond" w:hAnsi="Garamond"/>
          <w:sz w:val="22"/>
          <w:szCs w:val="22"/>
        </w:rPr>
        <w:t>Pro navrhovaný záměr rekonstrukci stávajícího areálu s 50 diváky a 1</w:t>
      </w:r>
      <w:r w:rsidR="00BC3A5D" w:rsidRPr="00BC3A5D">
        <w:rPr>
          <w:rFonts w:ascii="Garamond" w:hAnsi="Garamond"/>
          <w:sz w:val="22"/>
          <w:szCs w:val="22"/>
        </w:rPr>
        <w:t>4</w:t>
      </w:r>
      <w:r w:rsidRPr="00BC3A5D">
        <w:rPr>
          <w:rFonts w:ascii="Garamond" w:hAnsi="Garamond"/>
          <w:sz w:val="22"/>
          <w:szCs w:val="22"/>
        </w:rPr>
        <w:t xml:space="preserve"> sportovců je dle ČSN 73 61 10 tabulka 34 (sportoviště</w:t>
      </w:r>
      <w:r w:rsidR="0092171F" w:rsidRPr="00BC3A5D">
        <w:rPr>
          <w:rFonts w:ascii="Garamond" w:hAnsi="Garamond"/>
          <w:sz w:val="22"/>
          <w:szCs w:val="22"/>
        </w:rPr>
        <w:t xml:space="preserve"> s diváky</w:t>
      </w:r>
      <w:r w:rsidRPr="00BC3A5D">
        <w:rPr>
          <w:rFonts w:ascii="Garamond" w:hAnsi="Garamond"/>
          <w:sz w:val="22"/>
          <w:szCs w:val="22"/>
        </w:rPr>
        <w:t>,</w:t>
      </w:r>
      <w:r w:rsidR="0092171F" w:rsidRPr="00BC3A5D">
        <w:rPr>
          <w:rFonts w:ascii="Garamond" w:hAnsi="Garamond"/>
          <w:sz w:val="22"/>
          <w:szCs w:val="22"/>
        </w:rPr>
        <w:t xml:space="preserve"> rekreační sportoviště,</w:t>
      </w:r>
      <w:r w:rsidRPr="00BC3A5D">
        <w:rPr>
          <w:rFonts w:ascii="Garamond" w:hAnsi="Garamond"/>
          <w:sz w:val="22"/>
          <w:szCs w:val="22"/>
        </w:rPr>
        <w:t xml:space="preserve"> obce nad 50 000 obyvatel, stavba mimo centrum </w:t>
      </w:r>
      <w:r w:rsidR="0092171F" w:rsidRPr="00BC3A5D">
        <w:rPr>
          <w:rFonts w:ascii="Garamond" w:hAnsi="Garamond"/>
          <w:sz w:val="22"/>
          <w:szCs w:val="22"/>
        </w:rPr>
        <w:t>poměrně dobře dopravně dostupná, koeficient automobilizace ka=1, součinitel redukce počtu stání kp=1</w:t>
      </w:r>
      <w:r w:rsidRPr="00BC3A5D">
        <w:rPr>
          <w:rFonts w:ascii="Garamond" w:hAnsi="Garamond"/>
          <w:sz w:val="22"/>
          <w:szCs w:val="22"/>
        </w:rPr>
        <w:t>) stanoveno:</w:t>
      </w:r>
    </w:p>
    <w:p w:rsidR="009173FC" w:rsidRPr="00BC3A5D" w:rsidRDefault="0092171F" w:rsidP="009173FC">
      <w:pPr>
        <w:jc w:val="both"/>
        <w:rPr>
          <w:rFonts w:ascii="Garamond" w:hAnsi="Garamond"/>
          <w:sz w:val="22"/>
          <w:szCs w:val="22"/>
        </w:rPr>
      </w:pPr>
      <w:r w:rsidRPr="00BC3A5D">
        <w:rPr>
          <w:rFonts w:ascii="Garamond" w:hAnsi="Garamond"/>
          <w:sz w:val="22"/>
          <w:szCs w:val="22"/>
        </w:rPr>
        <w:t xml:space="preserve">N = Po </w:t>
      </w:r>
      <w:r w:rsidR="009173FC" w:rsidRPr="00BC3A5D">
        <w:rPr>
          <w:rFonts w:ascii="Garamond" w:hAnsi="Garamond"/>
          <w:sz w:val="22"/>
          <w:szCs w:val="22"/>
        </w:rPr>
        <w:t>x ka x kp</w:t>
      </w:r>
    </w:p>
    <w:p w:rsidR="009173FC" w:rsidRPr="00BC3A5D" w:rsidRDefault="009173FC" w:rsidP="009173FC">
      <w:pPr>
        <w:jc w:val="both"/>
        <w:rPr>
          <w:rFonts w:ascii="Garamond" w:hAnsi="Garamond"/>
          <w:sz w:val="22"/>
          <w:szCs w:val="22"/>
        </w:rPr>
      </w:pPr>
      <w:r w:rsidRPr="00BC3A5D">
        <w:rPr>
          <w:rFonts w:ascii="Garamond" w:hAnsi="Garamond"/>
          <w:sz w:val="22"/>
          <w:szCs w:val="22"/>
        </w:rPr>
        <w:t>N = (</w:t>
      </w:r>
      <w:r w:rsidR="0092171F" w:rsidRPr="00BC3A5D">
        <w:rPr>
          <w:rFonts w:ascii="Garamond" w:hAnsi="Garamond"/>
          <w:sz w:val="22"/>
          <w:szCs w:val="22"/>
        </w:rPr>
        <w:t>50/13 + 1</w:t>
      </w:r>
      <w:r w:rsidR="00BC3A5D" w:rsidRPr="00BC3A5D">
        <w:rPr>
          <w:rFonts w:ascii="Garamond" w:hAnsi="Garamond"/>
          <w:sz w:val="22"/>
          <w:szCs w:val="22"/>
        </w:rPr>
        <w:t>4</w:t>
      </w:r>
      <w:r w:rsidR="0092171F" w:rsidRPr="00BC3A5D">
        <w:rPr>
          <w:rFonts w:ascii="Garamond" w:hAnsi="Garamond"/>
          <w:sz w:val="22"/>
          <w:szCs w:val="22"/>
        </w:rPr>
        <w:t>/2</w:t>
      </w:r>
      <w:r w:rsidRPr="00BC3A5D">
        <w:rPr>
          <w:rFonts w:ascii="Garamond" w:hAnsi="Garamond"/>
          <w:sz w:val="22"/>
          <w:szCs w:val="22"/>
        </w:rPr>
        <w:t xml:space="preserve">) x 1,0 x 1,0 = </w:t>
      </w:r>
      <w:r w:rsidR="0092171F" w:rsidRPr="00BC3A5D">
        <w:rPr>
          <w:rFonts w:ascii="Garamond" w:hAnsi="Garamond"/>
          <w:sz w:val="22"/>
          <w:szCs w:val="22"/>
        </w:rPr>
        <w:t xml:space="preserve">3,85 + </w:t>
      </w:r>
      <w:r w:rsidR="00BC3A5D" w:rsidRPr="00BC3A5D">
        <w:rPr>
          <w:rFonts w:ascii="Garamond" w:hAnsi="Garamond"/>
          <w:sz w:val="22"/>
          <w:szCs w:val="22"/>
        </w:rPr>
        <w:t>7</w:t>
      </w:r>
      <w:r w:rsidR="0092171F" w:rsidRPr="00BC3A5D">
        <w:rPr>
          <w:rFonts w:ascii="Garamond" w:hAnsi="Garamond"/>
          <w:sz w:val="22"/>
          <w:szCs w:val="22"/>
        </w:rPr>
        <w:t xml:space="preserve">,0 </w:t>
      </w:r>
      <w:r w:rsidRPr="00BC3A5D">
        <w:rPr>
          <w:rFonts w:ascii="Garamond" w:hAnsi="Garamond"/>
          <w:sz w:val="22"/>
          <w:szCs w:val="22"/>
        </w:rPr>
        <w:t xml:space="preserve">x </w:t>
      </w:r>
      <w:r w:rsidR="0092171F" w:rsidRPr="00BC3A5D">
        <w:rPr>
          <w:rFonts w:ascii="Garamond" w:hAnsi="Garamond"/>
          <w:sz w:val="22"/>
          <w:szCs w:val="22"/>
        </w:rPr>
        <w:t>1</w:t>
      </w:r>
      <w:r w:rsidRPr="00BC3A5D">
        <w:rPr>
          <w:rFonts w:ascii="Garamond" w:hAnsi="Garamond"/>
          <w:sz w:val="22"/>
          <w:szCs w:val="22"/>
        </w:rPr>
        <w:t xml:space="preserve">,0 x 1,0 = </w:t>
      </w:r>
      <w:r w:rsidR="00BC3A5D" w:rsidRPr="00BC3A5D">
        <w:rPr>
          <w:rFonts w:ascii="Garamond" w:hAnsi="Garamond"/>
          <w:sz w:val="22"/>
          <w:szCs w:val="22"/>
        </w:rPr>
        <w:t>10,85</w:t>
      </w:r>
    </w:p>
    <w:p w:rsidR="009173FC" w:rsidRPr="00BC3A5D" w:rsidRDefault="009173FC" w:rsidP="009173FC">
      <w:pPr>
        <w:jc w:val="both"/>
        <w:rPr>
          <w:rFonts w:ascii="Garamond" w:hAnsi="Garamond"/>
          <w:sz w:val="22"/>
          <w:szCs w:val="22"/>
        </w:rPr>
      </w:pPr>
      <w:r w:rsidRPr="00BC3A5D">
        <w:rPr>
          <w:rFonts w:ascii="Garamond" w:hAnsi="Garamond"/>
          <w:sz w:val="22"/>
          <w:szCs w:val="22"/>
        </w:rPr>
        <w:t xml:space="preserve">N = </w:t>
      </w:r>
      <w:r w:rsidR="00BC3A5D" w:rsidRPr="00BC3A5D">
        <w:rPr>
          <w:rFonts w:ascii="Garamond" w:hAnsi="Garamond"/>
          <w:sz w:val="22"/>
          <w:szCs w:val="22"/>
        </w:rPr>
        <w:t>11</w:t>
      </w:r>
      <w:r w:rsidRPr="00BC3A5D">
        <w:rPr>
          <w:rFonts w:ascii="Garamond" w:hAnsi="Garamond"/>
          <w:sz w:val="22"/>
          <w:szCs w:val="22"/>
        </w:rPr>
        <w:t xml:space="preserve"> stání</w:t>
      </w:r>
    </w:p>
    <w:p w:rsidR="009173FC" w:rsidRPr="009173FC" w:rsidRDefault="009173FC" w:rsidP="009173FC">
      <w:pPr>
        <w:jc w:val="both"/>
        <w:rPr>
          <w:rFonts w:ascii="Garamond" w:hAnsi="Garamond"/>
          <w:sz w:val="22"/>
          <w:szCs w:val="22"/>
        </w:rPr>
      </w:pPr>
    </w:p>
    <w:p w:rsidR="009173FC" w:rsidRDefault="00BC3A5D" w:rsidP="009173FC">
      <w:pPr>
        <w:jc w:val="both"/>
        <w:rPr>
          <w:rFonts w:ascii="Garamond" w:hAnsi="Garamond"/>
          <w:sz w:val="22"/>
          <w:szCs w:val="22"/>
        </w:rPr>
      </w:pPr>
      <w:r>
        <w:rPr>
          <w:rFonts w:ascii="Garamond" w:hAnsi="Garamond"/>
          <w:sz w:val="22"/>
          <w:szCs w:val="22"/>
        </w:rPr>
        <w:t>Na stávající</w:t>
      </w:r>
      <w:r w:rsidR="00F54F82">
        <w:rPr>
          <w:rFonts w:ascii="Garamond" w:hAnsi="Garamond"/>
          <w:sz w:val="22"/>
          <w:szCs w:val="22"/>
        </w:rPr>
        <w:t>m</w:t>
      </w:r>
      <w:r>
        <w:rPr>
          <w:rFonts w:ascii="Garamond" w:hAnsi="Garamond"/>
          <w:sz w:val="22"/>
          <w:szCs w:val="22"/>
        </w:rPr>
        <w:t xml:space="preserve"> parkovišt</w:t>
      </w:r>
      <w:r w:rsidR="00F54F82">
        <w:rPr>
          <w:rFonts w:ascii="Garamond" w:hAnsi="Garamond"/>
          <w:sz w:val="22"/>
          <w:szCs w:val="22"/>
        </w:rPr>
        <w:t>i</w:t>
      </w:r>
      <w:r>
        <w:rPr>
          <w:rFonts w:ascii="Garamond" w:hAnsi="Garamond"/>
          <w:sz w:val="22"/>
          <w:szCs w:val="22"/>
        </w:rPr>
        <w:t xml:space="preserve"> je dostatečný počet parkovacích stání.</w:t>
      </w:r>
    </w:p>
    <w:p w:rsidR="00F54F82" w:rsidRPr="009173FC" w:rsidRDefault="00F54F82" w:rsidP="009173FC">
      <w:pPr>
        <w:jc w:val="both"/>
        <w:rPr>
          <w:rFonts w:ascii="Garamond" w:hAnsi="Garamond"/>
          <w:b/>
          <w:i/>
          <w:sz w:val="22"/>
          <w:szCs w:val="22"/>
        </w:rPr>
      </w:pPr>
      <w:r>
        <w:rPr>
          <w:rFonts w:ascii="Garamond" w:hAnsi="Garamond"/>
          <w:sz w:val="22"/>
          <w:szCs w:val="22"/>
        </w:rPr>
        <w:t xml:space="preserve">Stojany na jízdní kola budou umístěny </w:t>
      </w:r>
      <w:r w:rsidR="002E2222">
        <w:rPr>
          <w:rFonts w:ascii="Garamond" w:hAnsi="Garamond"/>
          <w:sz w:val="22"/>
          <w:szCs w:val="22"/>
        </w:rPr>
        <w:t xml:space="preserve">uvnitř oploceného areálu, </w:t>
      </w:r>
      <w:r>
        <w:rPr>
          <w:rFonts w:ascii="Garamond" w:hAnsi="Garamond"/>
          <w:sz w:val="22"/>
          <w:szCs w:val="22"/>
        </w:rPr>
        <w:t>za hlavním vstupem do areálu. Budou součástí vybavení nájemce budovy Charvátská 10. (nejsou součástí této stavby).</w:t>
      </w:r>
    </w:p>
    <w:p w:rsidR="009173FC" w:rsidRDefault="009173FC" w:rsidP="007F3EC3">
      <w:pPr>
        <w:jc w:val="both"/>
        <w:rPr>
          <w:rFonts w:ascii="Garamond" w:hAnsi="Garamond" w:cs="Arial"/>
          <w:sz w:val="22"/>
          <w:szCs w:val="22"/>
        </w:rPr>
      </w:pPr>
    </w:p>
    <w:p w:rsidR="00982793" w:rsidRPr="00982793" w:rsidRDefault="00982793" w:rsidP="007F3EC3">
      <w:pPr>
        <w:jc w:val="both"/>
        <w:rPr>
          <w:rFonts w:ascii="Garamond" w:hAnsi="Garamond" w:cs="Arial"/>
          <w:sz w:val="22"/>
          <w:szCs w:val="22"/>
        </w:rPr>
      </w:pPr>
    </w:p>
    <w:p w:rsidR="00956DBE" w:rsidRPr="00982793" w:rsidRDefault="00956DBE" w:rsidP="00956DBE">
      <w:pPr>
        <w:jc w:val="both"/>
        <w:rPr>
          <w:rFonts w:ascii="Garamond" w:hAnsi="Garamond" w:cs="Arial"/>
          <w:b/>
          <w:sz w:val="22"/>
          <w:szCs w:val="22"/>
        </w:rPr>
      </w:pPr>
      <w:r w:rsidRPr="00982793">
        <w:rPr>
          <w:rFonts w:ascii="Garamond" w:hAnsi="Garamond" w:cs="Arial"/>
          <w:b/>
          <w:sz w:val="22"/>
          <w:szCs w:val="22"/>
        </w:rPr>
        <w:t>B.5</w:t>
      </w:r>
      <w:r w:rsidRPr="00982793">
        <w:rPr>
          <w:rFonts w:ascii="Garamond" w:hAnsi="Garamond" w:cs="Arial"/>
          <w:b/>
          <w:sz w:val="22"/>
          <w:szCs w:val="22"/>
        </w:rPr>
        <w:tab/>
        <w:t>ŘEŠENÍ VEGETACE A SOUVISEJÍCÍCH TERÉNNÍCH ÚPRAV</w:t>
      </w:r>
    </w:p>
    <w:p w:rsidR="00956DBE" w:rsidRPr="00982793" w:rsidRDefault="00956DBE" w:rsidP="00660AE9">
      <w:pPr>
        <w:tabs>
          <w:tab w:val="left" w:pos="426"/>
        </w:tabs>
        <w:jc w:val="both"/>
        <w:rPr>
          <w:rFonts w:ascii="Garamond" w:hAnsi="Garamond" w:cs="Arial"/>
          <w:sz w:val="22"/>
          <w:szCs w:val="22"/>
        </w:rPr>
      </w:pPr>
    </w:p>
    <w:p w:rsidR="00C108FA" w:rsidRDefault="00956DBE" w:rsidP="00C261D4">
      <w:pPr>
        <w:tabs>
          <w:tab w:val="left" w:pos="426"/>
        </w:tabs>
        <w:jc w:val="both"/>
        <w:rPr>
          <w:rFonts w:ascii="Garamond" w:hAnsi="Garamond" w:cs="Arial"/>
          <w:iCs/>
          <w:sz w:val="22"/>
          <w:szCs w:val="22"/>
        </w:rPr>
      </w:pPr>
      <w:r w:rsidRPr="00982793">
        <w:rPr>
          <w:rFonts w:ascii="Garamond" w:hAnsi="Garamond" w:cs="Arial"/>
          <w:sz w:val="22"/>
          <w:szCs w:val="22"/>
        </w:rPr>
        <w:tab/>
      </w:r>
      <w:r w:rsidR="0052793D">
        <w:rPr>
          <w:rFonts w:ascii="Garamond" w:hAnsi="Garamond" w:cs="Arial"/>
          <w:sz w:val="22"/>
          <w:szCs w:val="22"/>
        </w:rPr>
        <w:t>V rámci stavebního objektu SO 0</w:t>
      </w:r>
      <w:r w:rsidR="004A1F33">
        <w:rPr>
          <w:rFonts w:ascii="Garamond" w:hAnsi="Garamond" w:cs="Arial"/>
          <w:sz w:val="22"/>
          <w:szCs w:val="22"/>
        </w:rPr>
        <w:t>5</w:t>
      </w:r>
      <w:r w:rsidR="0052793D">
        <w:rPr>
          <w:rFonts w:ascii="Garamond" w:hAnsi="Garamond" w:cs="Arial"/>
          <w:sz w:val="22"/>
          <w:szCs w:val="22"/>
        </w:rPr>
        <w:t xml:space="preserve"> </w:t>
      </w:r>
      <w:r w:rsidR="004A1F33">
        <w:rPr>
          <w:rFonts w:ascii="Garamond" w:hAnsi="Garamond" w:cs="Arial"/>
          <w:sz w:val="22"/>
          <w:szCs w:val="22"/>
        </w:rPr>
        <w:t>Areálové komunikace</w:t>
      </w:r>
      <w:r w:rsidR="0052793D">
        <w:rPr>
          <w:rFonts w:ascii="Garamond" w:hAnsi="Garamond" w:cs="Arial"/>
          <w:sz w:val="22"/>
          <w:szCs w:val="22"/>
        </w:rPr>
        <w:t xml:space="preserve"> b</w:t>
      </w:r>
      <w:r w:rsidR="004A1F33">
        <w:rPr>
          <w:rFonts w:ascii="Garamond" w:hAnsi="Garamond" w:cs="Arial"/>
          <w:iCs/>
          <w:sz w:val="22"/>
          <w:szCs w:val="22"/>
        </w:rPr>
        <w:t>ude provedeno nezbytné kácení stromů z důvodu revitalizace sportovního areálu. Ve stejném stavebním objektu je zahrnuto</w:t>
      </w:r>
      <w:r w:rsidR="00C261D4" w:rsidRPr="00982793">
        <w:rPr>
          <w:rFonts w:ascii="Garamond" w:hAnsi="Garamond" w:cs="Arial"/>
          <w:iCs/>
          <w:sz w:val="22"/>
          <w:szCs w:val="22"/>
        </w:rPr>
        <w:t xml:space="preserve"> založení trávníků</w:t>
      </w:r>
      <w:r w:rsidR="004A1F33">
        <w:rPr>
          <w:rFonts w:ascii="Garamond" w:hAnsi="Garamond" w:cs="Arial"/>
          <w:iCs/>
          <w:sz w:val="22"/>
          <w:szCs w:val="22"/>
        </w:rPr>
        <w:t xml:space="preserve"> na plochách dotčených výsadbou.</w:t>
      </w:r>
      <w:r w:rsidR="0004417B" w:rsidRPr="00982793">
        <w:rPr>
          <w:rFonts w:ascii="Garamond" w:hAnsi="Garamond" w:cs="Arial"/>
          <w:iCs/>
          <w:sz w:val="22"/>
          <w:szCs w:val="22"/>
        </w:rPr>
        <w:t xml:space="preserve"> </w:t>
      </w:r>
    </w:p>
    <w:p w:rsidR="00AF22EE" w:rsidRPr="00C108FA" w:rsidRDefault="00AF22EE" w:rsidP="00C261D4">
      <w:pPr>
        <w:tabs>
          <w:tab w:val="left" w:pos="426"/>
        </w:tabs>
        <w:jc w:val="both"/>
        <w:rPr>
          <w:rFonts w:ascii="Garamond" w:hAnsi="Garamond" w:cs="Arial"/>
          <w:sz w:val="22"/>
          <w:szCs w:val="22"/>
        </w:rPr>
      </w:pPr>
    </w:p>
    <w:p w:rsidR="00956DBE" w:rsidRDefault="00C261D4" w:rsidP="00956DBE">
      <w:pPr>
        <w:tabs>
          <w:tab w:val="left" w:pos="426"/>
        </w:tabs>
        <w:jc w:val="both"/>
        <w:rPr>
          <w:rFonts w:ascii="Garamond" w:hAnsi="Garamond" w:cs="Arial"/>
          <w:sz w:val="22"/>
          <w:szCs w:val="22"/>
        </w:rPr>
      </w:pPr>
      <w:r w:rsidRPr="00982793">
        <w:rPr>
          <w:rFonts w:ascii="Garamond" w:hAnsi="Garamond" w:cs="Arial"/>
          <w:sz w:val="22"/>
          <w:szCs w:val="22"/>
        </w:rPr>
        <w:tab/>
      </w:r>
      <w:r w:rsidR="00956DBE" w:rsidRPr="00982793">
        <w:rPr>
          <w:rFonts w:ascii="Garamond" w:hAnsi="Garamond" w:cs="Arial"/>
          <w:sz w:val="22"/>
          <w:szCs w:val="22"/>
        </w:rPr>
        <w:t xml:space="preserve">Po ukončení výstavby budou veškeré dotčené plochy uvedeny do původního stavu. Travnaté plochy budou obnoveny dle normy ČSN 83 9031 Trávníky a jejich zakládání. Plochu před výsevem je třeba zkypřit, odstranit veškerý odpad a kameny větší než </w:t>
      </w:r>
      <w:smartTag w:uri="urn:schemas-microsoft-com:office:smarttags" w:element="metricconverter">
        <w:smartTagPr>
          <w:attr w:name="ProductID" w:val="5 cm"/>
        </w:smartTagPr>
        <w:r w:rsidR="00956DBE" w:rsidRPr="00982793">
          <w:rPr>
            <w:rFonts w:ascii="Garamond" w:hAnsi="Garamond" w:cs="Arial"/>
            <w:sz w:val="22"/>
            <w:szCs w:val="22"/>
          </w:rPr>
          <w:t>5 cm</w:t>
        </w:r>
      </w:smartTag>
      <w:r w:rsidR="00956DBE" w:rsidRPr="00982793">
        <w:rPr>
          <w:rFonts w:ascii="Garamond" w:hAnsi="Garamond" w:cs="Arial"/>
          <w:sz w:val="22"/>
          <w:szCs w:val="22"/>
        </w:rPr>
        <w:t xml:space="preserve">. Provést rozprostření ornice, její jemné urovnání do požadované roviny, pozvolně a plynule. Takto upravená plocha bude oseta travním semenem v množství min. 25 g/m2. </w:t>
      </w:r>
    </w:p>
    <w:p w:rsidR="00956DBE" w:rsidRPr="00C108FA" w:rsidRDefault="00956DBE" w:rsidP="00956DBE">
      <w:pPr>
        <w:jc w:val="both"/>
        <w:rPr>
          <w:rFonts w:ascii="Garamond" w:hAnsi="Garamond" w:cs="Arial"/>
          <w:b/>
          <w:sz w:val="22"/>
          <w:szCs w:val="22"/>
        </w:rPr>
      </w:pPr>
      <w:r w:rsidRPr="00C108FA">
        <w:rPr>
          <w:rFonts w:ascii="Garamond" w:hAnsi="Garamond" w:cs="Arial"/>
          <w:b/>
          <w:sz w:val="22"/>
          <w:szCs w:val="22"/>
        </w:rPr>
        <w:lastRenderedPageBreak/>
        <w:t>B.6</w:t>
      </w:r>
      <w:r w:rsidRPr="00C108FA">
        <w:rPr>
          <w:rFonts w:ascii="Garamond" w:hAnsi="Garamond" w:cs="Arial"/>
          <w:b/>
          <w:sz w:val="22"/>
          <w:szCs w:val="22"/>
        </w:rPr>
        <w:tab/>
        <w:t>POPIS VLIVŮ STAVBY NA ŽIVOTNÍ PROSTŘEDÍ A JEHO OCHRANA</w:t>
      </w:r>
    </w:p>
    <w:p w:rsidR="00956DBE" w:rsidRDefault="00956DBE" w:rsidP="007825B3">
      <w:pPr>
        <w:numPr>
          <w:ilvl w:val="0"/>
          <w:numId w:val="17"/>
        </w:numPr>
        <w:jc w:val="both"/>
        <w:rPr>
          <w:rFonts w:ascii="Garamond" w:hAnsi="Garamond" w:cs="Arial"/>
          <w:b/>
          <w:sz w:val="22"/>
          <w:szCs w:val="22"/>
        </w:rPr>
      </w:pPr>
      <w:r w:rsidRPr="00C108FA">
        <w:rPr>
          <w:rFonts w:ascii="Garamond" w:hAnsi="Garamond" w:cs="Arial"/>
          <w:b/>
          <w:sz w:val="22"/>
          <w:szCs w:val="22"/>
        </w:rPr>
        <w:t>vliv stavby na životní prostředí – ovzduší, hluk, voda, odpady a půda</w:t>
      </w:r>
    </w:p>
    <w:p w:rsidR="00AF22EE" w:rsidRPr="00C108FA" w:rsidRDefault="00AF22EE" w:rsidP="00AF22EE">
      <w:pPr>
        <w:ind w:left="1065"/>
        <w:jc w:val="both"/>
        <w:rPr>
          <w:rFonts w:ascii="Garamond" w:hAnsi="Garamond" w:cs="Arial"/>
          <w:b/>
          <w:sz w:val="22"/>
          <w:szCs w:val="22"/>
        </w:rPr>
      </w:pPr>
    </w:p>
    <w:p w:rsidR="00C108FA" w:rsidRDefault="00AF22EE" w:rsidP="007825B3">
      <w:pPr>
        <w:jc w:val="both"/>
        <w:rPr>
          <w:iCs/>
        </w:rPr>
      </w:pPr>
      <w:r w:rsidRPr="00AF22EE">
        <w:rPr>
          <w:rFonts w:ascii="Garamond" w:hAnsi="Garamond"/>
          <w:sz w:val="22"/>
          <w:szCs w:val="22"/>
        </w:rPr>
        <w:t>Dle vyjádření Krajského úřadu Moravskoslezského kraje , č.j. MSK 63096/2016 ze dne 12.05.2016</w:t>
      </w:r>
      <w:r>
        <w:rPr>
          <w:rFonts w:ascii="Garamond" w:hAnsi="Garamond"/>
          <w:sz w:val="22"/>
          <w:szCs w:val="22"/>
        </w:rPr>
        <w:t xml:space="preserve"> lze vyloučit ovlivnění. </w:t>
      </w:r>
      <w:r w:rsidR="005C466A" w:rsidRPr="00C108FA">
        <w:rPr>
          <w:rFonts w:ascii="Garamond" w:hAnsi="Garamond" w:cs="Arial"/>
          <w:sz w:val="22"/>
          <w:szCs w:val="22"/>
        </w:rPr>
        <w:t xml:space="preserve">Vliv </w:t>
      </w:r>
      <w:r w:rsidR="00387F9B" w:rsidRPr="00C108FA">
        <w:rPr>
          <w:rFonts w:ascii="Garamond" w:hAnsi="Garamond" w:cs="Arial"/>
          <w:sz w:val="22"/>
          <w:szCs w:val="22"/>
        </w:rPr>
        <w:t xml:space="preserve">dokončené </w:t>
      </w:r>
      <w:r w:rsidR="005C466A" w:rsidRPr="00C108FA">
        <w:rPr>
          <w:rFonts w:ascii="Garamond" w:hAnsi="Garamond" w:cs="Arial"/>
          <w:sz w:val="22"/>
          <w:szCs w:val="22"/>
        </w:rPr>
        <w:t>stavby na životní prostředí nepředpokládáme.</w:t>
      </w:r>
      <w:r w:rsidR="00387F9B" w:rsidRPr="00C108FA">
        <w:rPr>
          <w:rFonts w:ascii="Garamond" w:hAnsi="Garamond" w:cs="Arial"/>
          <w:sz w:val="22"/>
          <w:szCs w:val="22"/>
        </w:rPr>
        <w:t xml:space="preserve"> Předpokládá se dočasné lokální zhoršení životního prostředí v důsledku výstavby, které bude kompenzováno následným zlepšením a </w:t>
      </w:r>
      <w:r w:rsidR="00FC54BB" w:rsidRPr="00C108FA">
        <w:rPr>
          <w:rFonts w:ascii="Garamond" w:hAnsi="Garamond" w:cs="Arial"/>
          <w:sz w:val="22"/>
          <w:szCs w:val="22"/>
        </w:rPr>
        <w:t>zvýšením bezpečnosti</w:t>
      </w:r>
      <w:r w:rsidR="004A1F33">
        <w:rPr>
          <w:rFonts w:ascii="Garamond" w:hAnsi="Garamond" w:cs="Arial"/>
          <w:sz w:val="22"/>
          <w:szCs w:val="22"/>
        </w:rPr>
        <w:t xml:space="preserve"> návštěvníků sportovního centra</w:t>
      </w:r>
      <w:r w:rsidR="00387F9B" w:rsidRPr="00C108FA">
        <w:rPr>
          <w:rFonts w:ascii="Garamond" w:hAnsi="Garamond" w:cs="Arial"/>
          <w:sz w:val="22"/>
          <w:szCs w:val="22"/>
        </w:rPr>
        <w:t>.</w:t>
      </w:r>
      <w:r w:rsidR="00C108FA" w:rsidRPr="00C108FA">
        <w:rPr>
          <w:iCs/>
        </w:rPr>
        <w:t xml:space="preserve"> </w:t>
      </w:r>
    </w:p>
    <w:p w:rsidR="00387F9B" w:rsidRPr="00C108FA" w:rsidRDefault="00387F9B" w:rsidP="00387F9B">
      <w:pPr>
        <w:tabs>
          <w:tab w:val="left" w:pos="426"/>
        </w:tabs>
        <w:jc w:val="both"/>
        <w:rPr>
          <w:rFonts w:ascii="Garamond" w:hAnsi="Garamond" w:cs="Arial"/>
          <w:sz w:val="22"/>
          <w:szCs w:val="22"/>
        </w:rPr>
      </w:pPr>
    </w:p>
    <w:p w:rsidR="005C466A" w:rsidRDefault="0034705A" w:rsidP="005C466A">
      <w:pPr>
        <w:tabs>
          <w:tab w:val="left" w:pos="426"/>
        </w:tabs>
        <w:jc w:val="both"/>
        <w:rPr>
          <w:rFonts w:ascii="Garamond" w:hAnsi="Garamond" w:cs="Arial"/>
          <w:sz w:val="22"/>
          <w:szCs w:val="22"/>
        </w:rPr>
      </w:pPr>
      <w:r>
        <w:rPr>
          <w:rFonts w:ascii="Garamond" w:hAnsi="Garamond" w:cs="Arial"/>
          <w:sz w:val="22"/>
          <w:szCs w:val="22"/>
        </w:rPr>
        <w:tab/>
      </w:r>
      <w:r w:rsidR="005C466A" w:rsidRPr="00C108FA">
        <w:rPr>
          <w:rFonts w:ascii="Garamond" w:hAnsi="Garamond" w:cs="Arial"/>
          <w:sz w:val="22"/>
          <w:szCs w:val="22"/>
        </w:rPr>
        <w:t>Po dobu výstavby bude dodavatel stavebních prací dodržovat veškeré předpisy související s ochranou ovzduší, zejména bude v co největší míře dbát o minimální nárůst prašnosti v dané lokalitě. Odvoz stavebního odpadu bude uskutečňován s auty, které budou kryty plachtou, znečištěné komunikace budou neprodleně uklizeny a „spláchnuty“ kropícími auty apod.</w:t>
      </w:r>
    </w:p>
    <w:p w:rsidR="00AF22EE" w:rsidRPr="00C108FA" w:rsidRDefault="00AF22EE" w:rsidP="005C466A">
      <w:pPr>
        <w:tabs>
          <w:tab w:val="left" w:pos="426"/>
        </w:tabs>
        <w:jc w:val="both"/>
        <w:rPr>
          <w:rFonts w:ascii="Garamond" w:hAnsi="Garamond" w:cs="Arial"/>
          <w:sz w:val="22"/>
          <w:szCs w:val="22"/>
        </w:rPr>
      </w:pPr>
    </w:p>
    <w:p w:rsidR="0034705A" w:rsidRDefault="005C466A" w:rsidP="0034705A">
      <w:pPr>
        <w:ind w:firstLine="426"/>
        <w:jc w:val="both"/>
        <w:rPr>
          <w:rFonts w:ascii="Garamond" w:hAnsi="Garamond"/>
          <w:sz w:val="22"/>
          <w:szCs w:val="22"/>
        </w:rPr>
      </w:pPr>
      <w:r w:rsidRPr="00C108FA">
        <w:rPr>
          <w:rFonts w:ascii="Garamond" w:hAnsi="Garamond" w:cs="Arial"/>
          <w:sz w:val="22"/>
          <w:szCs w:val="22"/>
        </w:rPr>
        <w:t xml:space="preserve">V období provádění stavby bude plošným zdrojem hluku plocha staveniště v okolí komunikace. Zde bude hluk způsoben provozem stavebních mechanizmů a pojezdy nákladních automobilů odvážejících </w:t>
      </w:r>
      <w:r w:rsidR="00143EFC" w:rsidRPr="00C108FA">
        <w:rPr>
          <w:rFonts w:ascii="Garamond" w:hAnsi="Garamond" w:cs="Arial"/>
          <w:sz w:val="22"/>
          <w:szCs w:val="22"/>
        </w:rPr>
        <w:t>vytěžený</w:t>
      </w:r>
      <w:r w:rsidRPr="00C108FA">
        <w:rPr>
          <w:rFonts w:ascii="Garamond" w:hAnsi="Garamond" w:cs="Arial"/>
          <w:sz w:val="22"/>
          <w:szCs w:val="22"/>
        </w:rPr>
        <w:t xml:space="preserve"> materiál a přivážejících materiál na stavbu.  Dále k těmto zdrojům přistupuje i hluk ze stavebních činností. Hladina akustického tlaku pro hluk ze stacionárních zdrojů v období provádění stavebních prací </w:t>
      </w:r>
      <w:r w:rsidR="00A043EB" w:rsidRPr="00C108FA">
        <w:rPr>
          <w:rFonts w:ascii="Garamond" w:hAnsi="Garamond" w:cs="Arial"/>
          <w:sz w:val="22"/>
          <w:szCs w:val="22"/>
        </w:rPr>
        <w:t>ne</w:t>
      </w:r>
      <w:r w:rsidRPr="00C108FA">
        <w:rPr>
          <w:rFonts w:ascii="Garamond" w:hAnsi="Garamond" w:cs="Arial"/>
          <w:sz w:val="22"/>
          <w:szCs w:val="22"/>
        </w:rPr>
        <w:t>bude vyšší než hygienický limit.</w:t>
      </w:r>
      <w:r w:rsidR="00A043EB" w:rsidRPr="00C108FA">
        <w:rPr>
          <w:rFonts w:ascii="Garamond" w:hAnsi="Garamond" w:cs="Arial"/>
          <w:sz w:val="22"/>
          <w:szCs w:val="22"/>
        </w:rPr>
        <w:t xml:space="preserve"> </w:t>
      </w:r>
      <w:r w:rsidR="00FC54BB" w:rsidRPr="00C108FA">
        <w:rPr>
          <w:rFonts w:ascii="Garamond" w:hAnsi="Garamond" w:cs="Arial"/>
          <w:sz w:val="22"/>
          <w:szCs w:val="22"/>
        </w:rPr>
        <w:t>B</w:t>
      </w:r>
      <w:r w:rsidR="00A043EB" w:rsidRPr="00C108FA">
        <w:rPr>
          <w:rFonts w:ascii="Garamond" w:hAnsi="Garamond" w:cs="Arial"/>
          <w:sz w:val="22"/>
          <w:szCs w:val="22"/>
        </w:rPr>
        <w:t>udou dodržovány hlukové limity dle NV č.272/2011 Sb.</w:t>
      </w:r>
      <w:r w:rsidR="00FC54BB" w:rsidRPr="00C108FA">
        <w:rPr>
          <w:rFonts w:ascii="Garamond" w:hAnsi="Garamond" w:cs="Arial"/>
          <w:sz w:val="22"/>
          <w:szCs w:val="22"/>
        </w:rPr>
        <w:t>, práce budou prováděny pouze v denní době.</w:t>
      </w:r>
      <w:r w:rsidR="0034705A" w:rsidRPr="0034705A">
        <w:rPr>
          <w:rFonts w:ascii="Garamond" w:hAnsi="Garamond"/>
          <w:sz w:val="22"/>
          <w:szCs w:val="22"/>
        </w:rPr>
        <w:t xml:space="preserve"> </w:t>
      </w:r>
      <w:r w:rsidR="0034705A">
        <w:rPr>
          <w:rFonts w:ascii="Garamond" w:hAnsi="Garamond"/>
          <w:sz w:val="22"/>
          <w:szCs w:val="22"/>
        </w:rPr>
        <w:t>Na základě výsledků zpracované hlukové studie nedojde po realizaci stavby komunikace k ovlivnění okolních pozemků a staveb.  Při výstavbě komunikace musí být přijata organizační opatření:</w:t>
      </w:r>
    </w:p>
    <w:p w:rsidR="0034705A" w:rsidRPr="004576A6" w:rsidRDefault="0034705A" w:rsidP="0034705A">
      <w:pPr>
        <w:ind w:firstLine="426"/>
        <w:jc w:val="both"/>
        <w:rPr>
          <w:rFonts w:ascii="Garamond" w:hAnsi="Garamond"/>
          <w:sz w:val="22"/>
          <w:szCs w:val="22"/>
        </w:rPr>
      </w:pPr>
      <w:r w:rsidRPr="004576A6">
        <w:rPr>
          <w:rFonts w:ascii="Garamond" w:hAnsi="Garamond"/>
          <w:sz w:val="22"/>
          <w:szCs w:val="22"/>
        </w:rPr>
        <w:t xml:space="preserve">1.  Stavební práce spojené s provozem těžké stavební techniky budou prováděny v době 7 – 21 hod  </w:t>
      </w:r>
    </w:p>
    <w:p w:rsidR="0034705A" w:rsidRPr="004576A6" w:rsidRDefault="0034705A" w:rsidP="0034705A">
      <w:pPr>
        <w:ind w:left="426"/>
        <w:jc w:val="both"/>
        <w:rPr>
          <w:rFonts w:ascii="Garamond" w:hAnsi="Garamond"/>
          <w:sz w:val="22"/>
          <w:szCs w:val="22"/>
        </w:rPr>
      </w:pPr>
      <w:r w:rsidRPr="004576A6">
        <w:rPr>
          <w:rFonts w:ascii="Garamond" w:hAnsi="Garamond"/>
          <w:sz w:val="22"/>
          <w:szCs w:val="22"/>
        </w:rPr>
        <w:t>2.  Provozní doba těžké stavební techniky bude maximálně 6 hodin v období osmi po sobě následujících hodin.</w:t>
      </w:r>
    </w:p>
    <w:p w:rsidR="00A043EB" w:rsidRPr="00C108FA" w:rsidRDefault="00A043EB" w:rsidP="005C466A">
      <w:pPr>
        <w:tabs>
          <w:tab w:val="left" w:pos="426"/>
        </w:tabs>
        <w:jc w:val="both"/>
        <w:rPr>
          <w:rFonts w:ascii="Garamond" w:hAnsi="Garamond" w:cs="Arial"/>
          <w:sz w:val="22"/>
          <w:szCs w:val="22"/>
        </w:rPr>
      </w:pPr>
    </w:p>
    <w:p w:rsidR="00A043EB" w:rsidRPr="00C108FA" w:rsidRDefault="00A043EB" w:rsidP="00A043EB">
      <w:pPr>
        <w:tabs>
          <w:tab w:val="left" w:pos="426"/>
        </w:tabs>
        <w:jc w:val="both"/>
        <w:rPr>
          <w:rFonts w:ascii="Garamond" w:hAnsi="Garamond" w:cs="Arial"/>
          <w:sz w:val="22"/>
          <w:szCs w:val="22"/>
        </w:rPr>
      </w:pPr>
      <w:r w:rsidRPr="00C108FA">
        <w:rPr>
          <w:rFonts w:ascii="Garamond" w:hAnsi="Garamond" w:cs="Arial"/>
          <w:sz w:val="22"/>
          <w:szCs w:val="22"/>
        </w:rPr>
        <w:tab/>
        <w:t xml:space="preserve">Bude zachován stávající režim odtoku dešťových vod a odvodnění daného území. </w:t>
      </w:r>
      <w:r w:rsidR="00F738DB">
        <w:rPr>
          <w:rFonts w:ascii="Garamond" w:hAnsi="Garamond" w:cs="Arial"/>
          <w:sz w:val="22"/>
          <w:szCs w:val="22"/>
        </w:rPr>
        <w:t xml:space="preserve">Dešťové vody </w:t>
      </w:r>
      <w:r w:rsidR="00B1268C">
        <w:rPr>
          <w:rFonts w:ascii="Garamond" w:hAnsi="Garamond" w:cs="Arial"/>
          <w:sz w:val="22"/>
          <w:szCs w:val="22"/>
        </w:rPr>
        <w:t>budou od</w:t>
      </w:r>
      <w:r w:rsidR="007825B3">
        <w:rPr>
          <w:rFonts w:ascii="Garamond" w:hAnsi="Garamond" w:cs="Arial"/>
          <w:sz w:val="22"/>
          <w:szCs w:val="22"/>
        </w:rPr>
        <w:t xml:space="preserve">vedeny do </w:t>
      </w:r>
      <w:r w:rsidR="004A1F33">
        <w:rPr>
          <w:rFonts w:ascii="Garamond" w:hAnsi="Garamond" w:cs="Arial"/>
          <w:sz w:val="22"/>
          <w:szCs w:val="22"/>
        </w:rPr>
        <w:t xml:space="preserve">stávajících </w:t>
      </w:r>
      <w:r w:rsidR="007825B3">
        <w:rPr>
          <w:rFonts w:ascii="Garamond" w:hAnsi="Garamond" w:cs="Arial"/>
          <w:sz w:val="22"/>
          <w:szCs w:val="22"/>
        </w:rPr>
        <w:t>uliční</w:t>
      </w:r>
      <w:r w:rsidR="004A1F33">
        <w:rPr>
          <w:rFonts w:ascii="Garamond" w:hAnsi="Garamond" w:cs="Arial"/>
          <w:sz w:val="22"/>
          <w:szCs w:val="22"/>
        </w:rPr>
        <w:t>ch</w:t>
      </w:r>
      <w:r w:rsidR="007825B3">
        <w:rPr>
          <w:rFonts w:ascii="Garamond" w:hAnsi="Garamond" w:cs="Arial"/>
          <w:sz w:val="22"/>
          <w:szCs w:val="22"/>
        </w:rPr>
        <w:t xml:space="preserve"> vpust</w:t>
      </w:r>
      <w:r w:rsidR="004A1F33">
        <w:rPr>
          <w:rFonts w:ascii="Garamond" w:hAnsi="Garamond" w:cs="Arial"/>
          <w:sz w:val="22"/>
          <w:szCs w:val="22"/>
        </w:rPr>
        <w:t>í, svedeny do drenážního systému a do liniového odvodňovacího žlabu</w:t>
      </w:r>
      <w:r w:rsidR="00F738DB">
        <w:rPr>
          <w:rFonts w:ascii="Garamond" w:hAnsi="Garamond" w:cs="Arial"/>
          <w:sz w:val="22"/>
          <w:szCs w:val="22"/>
        </w:rPr>
        <w:t xml:space="preserve"> a následně do </w:t>
      </w:r>
      <w:r w:rsidR="004A1F33">
        <w:rPr>
          <w:rFonts w:ascii="Garamond" w:hAnsi="Garamond" w:cs="Arial"/>
          <w:sz w:val="22"/>
          <w:szCs w:val="22"/>
        </w:rPr>
        <w:t>areálové</w:t>
      </w:r>
      <w:r w:rsidR="00B1268C">
        <w:rPr>
          <w:rFonts w:ascii="Garamond" w:hAnsi="Garamond" w:cs="Arial"/>
          <w:sz w:val="22"/>
          <w:szCs w:val="22"/>
        </w:rPr>
        <w:t xml:space="preserve"> </w:t>
      </w:r>
      <w:r w:rsidR="00F738DB">
        <w:rPr>
          <w:rFonts w:ascii="Garamond" w:hAnsi="Garamond" w:cs="Arial"/>
          <w:sz w:val="22"/>
          <w:szCs w:val="22"/>
        </w:rPr>
        <w:t>kanalizace. Splaškové vody se u této</w:t>
      </w:r>
      <w:r w:rsidR="00B1268C">
        <w:rPr>
          <w:rFonts w:ascii="Garamond" w:hAnsi="Garamond" w:cs="Arial"/>
          <w:sz w:val="22"/>
          <w:szCs w:val="22"/>
        </w:rPr>
        <w:t xml:space="preserve"> </w:t>
      </w:r>
      <w:r w:rsidR="00F738DB">
        <w:rPr>
          <w:rFonts w:ascii="Garamond" w:hAnsi="Garamond" w:cs="Arial"/>
          <w:sz w:val="22"/>
          <w:szCs w:val="22"/>
        </w:rPr>
        <w:t xml:space="preserve">stavby neřeší. </w:t>
      </w:r>
      <w:r w:rsidRPr="00C108FA">
        <w:rPr>
          <w:rFonts w:ascii="Garamond" w:hAnsi="Garamond" w:cs="Arial"/>
          <w:spacing w:val="-7"/>
          <w:sz w:val="22"/>
          <w:szCs w:val="22"/>
        </w:rPr>
        <w:t>Vodní zdroje a léčebné prameny se v zájmové oblasti nevyskytují.</w:t>
      </w:r>
    </w:p>
    <w:p w:rsidR="00A043EB" w:rsidRPr="00C108FA" w:rsidRDefault="00A043EB" w:rsidP="005C466A">
      <w:pPr>
        <w:tabs>
          <w:tab w:val="left" w:pos="426"/>
        </w:tabs>
        <w:jc w:val="both"/>
        <w:rPr>
          <w:rFonts w:ascii="Garamond" w:hAnsi="Garamond" w:cs="Arial"/>
          <w:sz w:val="22"/>
          <w:szCs w:val="22"/>
        </w:rPr>
      </w:pPr>
    </w:p>
    <w:p w:rsidR="00D32A8A" w:rsidRDefault="00A043EB" w:rsidP="00D32A8A">
      <w:pPr>
        <w:ind w:firstLine="426"/>
        <w:jc w:val="both"/>
        <w:rPr>
          <w:rFonts w:ascii="Garamond" w:hAnsi="Garamond" w:cs="Arial"/>
          <w:sz w:val="22"/>
          <w:szCs w:val="22"/>
        </w:rPr>
      </w:pPr>
      <w:r w:rsidRPr="00C108FA">
        <w:rPr>
          <w:rFonts w:ascii="Garamond" w:hAnsi="Garamond" w:cs="Arial"/>
          <w:sz w:val="22"/>
          <w:szCs w:val="22"/>
        </w:rPr>
        <w:t xml:space="preserve">S veškerými odpady ze stavební činnosti musí dodavatel stavby nakládat v souladu s ust. zákona č. 185/2001 Sb. o odpadech. </w:t>
      </w:r>
    </w:p>
    <w:p w:rsidR="00A043EB" w:rsidRDefault="00A043EB" w:rsidP="00A043EB">
      <w:pPr>
        <w:pStyle w:val="Zkladntextodsazen21"/>
        <w:spacing w:line="240" w:lineRule="auto"/>
        <w:ind w:left="0" w:firstLine="426"/>
        <w:jc w:val="both"/>
        <w:rPr>
          <w:rFonts w:ascii="Garamond" w:hAnsi="Garamond" w:cs="Arial"/>
          <w:sz w:val="22"/>
          <w:szCs w:val="22"/>
        </w:rPr>
      </w:pPr>
    </w:p>
    <w:p w:rsidR="00956DBE" w:rsidRPr="00C108FA" w:rsidRDefault="00956DBE" w:rsidP="000D3FB4">
      <w:pPr>
        <w:numPr>
          <w:ilvl w:val="0"/>
          <w:numId w:val="17"/>
        </w:numPr>
        <w:jc w:val="both"/>
        <w:rPr>
          <w:rFonts w:ascii="Garamond" w:hAnsi="Garamond" w:cs="Arial"/>
          <w:b/>
          <w:sz w:val="22"/>
          <w:szCs w:val="22"/>
        </w:rPr>
      </w:pPr>
      <w:r w:rsidRPr="00C108FA">
        <w:rPr>
          <w:rFonts w:ascii="Garamond" w:hAnsi="Garamond" w:cs="Arial"/>
          <w:b/>
          <w:sz w:val="22"/>
          <w:szCs w:val="22"/>
        </w:rPr>
        <w:t>vliv na přírodu a krajinu (ochrana dřevin, ochrana památných stromů, ochrana rostlin a živočichů), zachování ekologických funkcí a vazeb v</w:t>
      </w:r>
      <w:r w:rsidR="000D3FB4" w:rsidRPr="00C108FA">
        <w:rPr>
          <w:rFonts w:ascii="Garamond" w:hAnsi="Garamond" w:cs="Arial"/>
          <w:b/>
          <w:sz w:val="22"/>
          <w:szCs w:val="22"/>
        </w:rPr>
        <w:t> </w:t>
      </w:r>
      <w:r w:rsidRPr="00C108FA">
        <w:rPr>
          <w:rFonts w:ascii="Garamond" w:hAnsi="Garamond" w:cs="Arial"/>
          <w:b/>
          <w:sz w:val="22"/>
          <w:szCs w:val="22"/>
        </w:rPr>
        <w:t>krajině</w:t>
      </w:r>
    </w:p>
    <w:p w:rsidR="000D3FB4" w:rsidRPr="00C108FA" w:rsidRDefault="000D3FB4" w:rsidP="000D3FB4">
      <w:pPr>
        <w:jc w:val="both"/>
        <w:rPr>
          <w:rFonts w:ascii="Garamond" w:hAnsi="Garamond" w:cs="Arial"/>
          <w:b/>
          <w:sz w:val="22"/>
          <w:szCs w:val="22"/>
        </w:rPr>
      </w:pPr>
    </w:p>
    <w:p w:rsidR="00C108FA" w:rsidRPr="00C108FA" w:rsidRDefault="005C466A" w:rsidP="00C108FA">
      <w:pPr>
        <w:jc w:val="both"/>
        <w:rPr>
          <w:rFonts w:ascii="Garamond" w:hAnsi="Garamond"/>
          <w:sz w:val="22"/>
          <w:szCs w:val="22"/>
        </w:rPr>
      </w:pPr>
      <w:r w:rsidRPr="00C108FA">
        <w:rPr>
          <w:rFonts w:ascii="Garamond" w:hAnsi="Garamond" w:cs="Arial"/>
          <w:sz w:val="22"/>
          <w:szCs w:val="22"/>
        </w:rPr>
        <w:t xml:space="preserve">Stavba nezasahuje do žádných územních systému ekologické stability, nevyžaduje řešení ochrany přírody a krajiny. </w:t>
      </w:r>
      <w:r w:rsidR="00C108FA" w:rsidRPr="00C108FA">
        <w:rPr>
          <w:rFonts w:ascii="Garamond" w:hAnsi="Garamond"/>
          <w:sz w:val="22"/>
          <w:szCs w:val="22"/>
        </w:rPr>
        <w:t xml:space="preserve">V zájmové lokalitě se nevyskytují zvláště chráněné druhy živočichů a rostlin. </w:t>
      </w:r>
      <w:r w:rsidR="00AF22EE" w:rsidRPr="00AF22EE">
        <w:rPr>
          <w:rFonts w:ascii="Garamond" w:hAnsi="Garamond"/>
          <w:sz w:val="22"/>
          <w:szCs w:val="22"/>
        </w:rPr>
        <w:t>Dle vyjádření Krajského úřadu Moravskoslezského kraje , č.j. MSK 63096/2016 ze dne 12.05.2016</w:t>
      </w:r>
      <w:r w:rsidR="00AF22EE">
        <w:rPr>
          <w:rFonts w:ascii="Garamond" w:hAnsi="Garamond"/>
          <w:sz w:val="22"/>
          <w:szCs w:val="22"/>
        </w:rPr>
        <w:t>.</w:t>
      </w:r>
    </w:p>
    <w:p w:rsidR="00C108FA" w:rsidRPr="00C108FA" w:rsidRDefault="00C108FA" w:rsidP="00C108FA">
      <w:pPr>
        <w:jc w:val="both"/>
        <w:rPr>
          <w:rFonts w:ascii="Garamond" w:hAnsi="Garamond"/>
          <w:sz w:val="22"/>
          <w:szCs w:val="22"/>
        </w:rPr>
      </w:pPr>
      <w:r w:rsidRPr="00C108FA">
        <w:rPr>
          <w:rFonts w:ascii="Garamond" w:hAnsi="Garamond"/>
          <w:sz w:val="22"/>
          <w:szCs w:val="22"/>
        </w:rPr>
        <w:t>Celkově lze po realizaci záměru hodnotit vlivy na faunu, flóru a ekosystémy jako pozitivní.</w:t>
      </w:r>
    </w:p>
    <w:p w:rsidR="008660A9" w:rsidRPr="00C108FA" w:rsidRDefault="008660A9" w:rsidP="008660A9">
      <w:pPr>
        <w:tabs>
          <w:tab w:val="left" w:pos="426"/>
        </w:tabs>
        <w:jc w:val="both"/>
        <w:rPr>
          <w:rFonts w:ascii="Garamond" w:hAnsi="Garamond" w:cs="Arial"/>
          <w:sz w:val="22"/>
          <w:szCs w:val="22"/>
        </w:rPr>
      </w:pPr>
    </w:p>
    <w:p w:rsidR="005C466A" w:rsidRPr="00C108FA" w:rsidRDefault="008660A9" w:rsidP="008660A9">
      <w:pPr>
        <w:tabs>
          <w:tab w:val="left" w:pos="426"/>
        </w:tabs>
        <w:jc w:val="both"/>
        <w:rPr>
          <w:rFonts w:ascii="Garamond" w:hAnsi="Garamond" w:cs="Arial"/>
          <w:sz w:val="22"/>
          <w:szCs w:val="22"/>
        </w:rPr>
      </w:pPr>
      <w:r w:rsidRPr="00C108FA">
        <w:rPr>
          <w:rFonts w:ascii="Garamond" w:hAnsi="Garamond" w:cs="Arial"/>
          <w:sz w:val="22"/>
          <w:szCs w:val="22"/>
        </w:rPr>
        <w:tab/>
      </w:r>
      <w:r w:rsidR="005C466A" w:rsidRPr="00C108FA">
        <w:rPr>
          <w:rFonts w:ascii="Garamond" w:hAnsi="Garamond" w:cs="Arial"/>
          <w:sz w:val="22"/>
          <w:szCs w:val="22"/>
        </w:rPr>
        <w:t xml:space="preserve">Při výstavbě bude kladen maximální důraz na ochranu stávající vzrostlé zeleně před nepříznivými důsledky stavební činnosti. V průběhu výstavby budou stromy v blízkosti stavby chráněny, zejména nesmí dojít k poškození kmenů, koruny a kořenového systému. Musí být dodrženy podmínky zákona č.114/1992 Sb. O ochraně přírody a krajiny, ČSN 83 9061 Technologie vegetačních úprav v krajině - Ochrana stromů, porostů a vegetačních ploch při stavební činnosti. S veškerými odpady ze stavební činnosti musí dodavatel stavby nakládat v souladu s ust. zákona č. 185/2001 Sb. O odpadech. Při realizačních stavebních pracích při budování budou dodržovány hlukové limity dle NV č.272/2011 Sb. </w:t>
      </w:r>
    </w:p>
    <w:p w:rsidR="005C466A" w:rsidRPr="00C108FA" w:rsidRDefault="005C466A" w:rsidP="000D3FB4">
      <w:pPr>
        <w:jc w:val="both"/>
        <w:rPr>
          <w:rFonts w:ascii="Garamond" w:hAnsi="Garamond" w:cs="Arial"/>
          <w:b/>
          <w:sz w:val="22"/>
          <w:szCs w:val="22"/>
        </w:rPr>
      </w:pPr>
    </w:p>
    <w:p w:rsidR="00956DBE" w:rsidRPr="00C108FA" w:rsidRDefault="009721CE" w:rsidP="00956DBE">
      <w:pPr>
        <w:ind w:left="993" w:hanging="284"/>
        <w:jc w:val="both"/>
        <w:rPr>
          <w:rFonts w:ascii="Garamond" w:hAnsi="Garamond" w:cs="Arial"/>
          <w:b/>
          <w:sz w:val="22"/>
          <w:szCs w:val="22"/>
        </w:rPr>
      </w:pPr>
      <w:r w:rsidRPr="00C108FA">
        <w:rPr>
          <w:rFonts w:ascii="Garamond" w:hAnsi="Garamond" w:cs="Arial"/>
          <w:b/>
          <w:sz w:val="22"/>
          <w:szCs w:val="22"/>
        </w:rPr>
        <w:t>c</w:t>
      </w:r>
      <w:r w:rsidR="00956DBE" w:rsidRPr="00C108FA">
        <w:rPr>
          <w:rFonts w:ascii="Garamond" w:hAnsi="Garamond" w:cs="Arial"/>
          <w:b/>
          <w:sz w:val="22"/>
          <w:szCs w:val="22"/>
        </w:rPr>
        <w:t>)  vliv na soustavu chráněných území Natura 2000</w:t>
      </w:r>
    </w:p>
    <w:p w:rsidR="000D3FB4" w:rsidRPr="00C108FA" w:rsidRDefault="000D3FB4" w:rsidP="00956DBE">
      <w:pPr>
        <w:ind w:left="993" w:hanging="284"/>
        <w:jc w:val="both"/>
        <w:rPr>
          <w:rFonts w:ascii="Garamond" w:hAnsi="Garamond" w:cs="Arial"/>
          <w:b/>
          <w:sz w:val="22"/>
          <w:szCs w:val="22"/>
        </w:rPr>
      </w:pPr>
    </w:p>
    <w:p w:rsidR="00BE1627" w:rsidRPr="00C108FA" w:rsidRDefault="00AF22EE" w:rsidP="00BE1627">
      <w:pPr>
        <w:tabs>
          <w:tab w:val="left" w:pos="426"/>
        </w:tabs>
        <w:jc w:val="both"/>
        <w:rPr>
          <w:rFonts w:ascii="Garamond" w:hAnsi="Garamond" w:cs="Arial"/>
          <w:sz w:val="22"/>
          <w:szCs w:val="22"/>
        </w:rPr>
      </w:pPr>
      <w:r w:rsidRPr="00AF22EE">
        <w:rPr>
          <w:rFonts w:ascii="Garamond" w:hAnsi="Garamond"/>
          <w:sz w:val="22"/>
          <w:szCs w:val="22"/>
        </w:rPr>
        <w:t>Dle vyjádření Krajského úřadu Moravskoslezského kraje , č.j. MSK 63096/2016 ze dne 12.05.2016</w:t>
      </w:r>
      <w:r>
        <w:rPr>
          <w:rFonts w:ascii="Garamond" w:hAnsi="Garamond"/>
          <w:sz w:val="22"/>
          <w:szCs w:val="22"/>
        </w:rPr>
        <w:t xml:space="preserve"> z</w:t>
      </w:r>
      <w:r w:rsidR="005C466A" w:rsidRPr="00C108FA">
        <w:rPr>
          <w:rFonts w:ascii="Garamond" w:hAnsi="Garamond" w:cs="Arial"/>
          <w:sz w:val="22"/>
          <w:szCs w:val="22"/>
        </w:rPr>
        <w:t>áměr nezasahuje do žádné evropsky významné lokality nebo oblasti a neovlivní tyto oblasti ani dálkově.</w:t>
      </w:r>
      <w:r w:rsidR="00BE1627" w:rsidRPr="00C108FA">
        <w:rPr>
          <w:rFonts w:ascii="Garamond" w:hAnsi="Garamond" w:cs="Arial"/>
          <w:sz w:val="22"/>
          <w:szCs w:val="22"/>
        </w:rPr>
        <w:t xml:space="preserve"> </w:t>
      </w:r>
    </w:p>
    <w:p w:rsidR="000D3FB4" w:rsidRPr="00C108FA" w:rsidRDefault="000D3FB4" w:rsidP="00956DBE">
      <w:pPr>
        <w:ind w:left="993" w:hanging="284"/>
        <w:jc w:val="both"/>
        <w:rPr>
          <w:rFonts w:ascii="Garamond" w:hAnsi="Garamond" w:cs="Arial"/>
          <w:b/>
          <w:sz w:val="22"/>
          <w:szCs w:val="22"/>
        </w:rPr>
      </w:pPr>
    </w:p>
    <w:p w:rsidR="00956DBE" w:rsidRPr="00C108FA" w:rsidRDefault="009721CE" w:rsidP="00562CF7">
      <w:pPr>
        <w:ind w:left="993" w:hanging="288"/>
        <w:jc w:val="both"/>
        <w:rPr>
          <w:rFonts w:ascii="Garamond" w:hAnsi="Garamond" w:cs="Arial"/>
          <w:b/>
          <w:sz w:val="22"/>
          <w:szCs w:val="22"/>
        </w:rPr>
      </w:pPr>
      <w:r w:rsidRPr="00C108FA">
        <w:rPr>
          <w:rFonts w:ascii="Garamond" w:hAnsi="Garamond" w:cs="Arial"/>
          <w:b/>
          <w:sz w:val="22"/>
          <w:szCs w:val="22"/>
        </w:rPr>
        <w:lastRenderedPageBreak/>
        <w:t>d)</w:t>
      </w:r>
      <w:r w:rsidR="00DD5ABD" w:rsidRPr="00C108FA">
        <w:rPr>
          <w:rFonts w:ascii="Garamond" w:hAnsi="Garamond" w:cs="Arial"/>
          <w:b/>
          <w:sz w:val="22"/>
          <w:szCs w:val="22"/>
        </w:rPr>
        <w:t xml:space="preserve"> </w:t>
      </w:r>
      <w:r w:rsidR="00956DBE" w:rsidRPr="00C108FA">
        <w:rPr>
          <w:rFonts w:ascii="Garamond" w:hAnsi="Garamond" w:cs="Arial"/>
          <w:b/>
          <w:sz w:val="22"/>
          <w:szCs w:val="22"/>
        </w:rPr>
        <w:t>návrh zohlednění podmínek ze závěru zjišťovacího řízení nebo stanoviska EIA</w:t>
      </w:r>
    </w:p>
    <w:p w:rsidR="000D3FB4" w:rsidRPr="00245AB2" w:rsidRDefault="000D3FB4" w:rsidP="000D3FB4">
      <w:pPr>
        <w:jc w:val="both"/>
        <w:rPr>
          <w:rFonts w:ascii="Garamond" w:hAnsi="Garamond" w:cs="Arial"/>
          <w:b/>
          <w:sz w:val="22"/>
          <w:szCs w:val="22"/>
          <w:highlight w:val="cyan"/>
        </w:rPr>
      </w:pPr>
    </w:p>
    <w:p w:rsidR="00BE1627" w:rsidRPr="00C108FA" w:rsidRDefault="00AF22EE" w:rsidP="00BE1627">
      <w:pPr>
        <w:tabs>
          <w:tab w:val="left" w:pos="426"/>
        </w:tabs>
        <w:jc w:val="both"/>
        <w:rPr>
          <w:rFonts w:ascii="Garamond" w:hAnsi="Garamond" w:cs="Arial"/>
          <w:sz w:val="22"/>
          <w:szCs w:val="22"/>
        </w:rPr>
      </w:pPr>
      <w:r w:rsidRPr="00AF22EE">
        <w:rPr>
          <w:rFonts w:ascii="Garamond" w:hAnsi="Garamond"/>
          <w:sz w:val="22"/>
          <w:szCs w:val="22"/>
        </w:rPr>
        <w:t>Dle vyjádření Krajského úřadu Moravskoslezského kraje , č.j. MSK 63096/2016 ze dne 12.05.2016</w:t>
      </w:r>
      <w:r>
        <w:rPr>
          <w:rFonts w:ascii="Garamond" w:hAnsi="Garamond"/>
          <w:sz w:val="22"/>
          <w:szCs w:val="22"/>
        </w:rPr>
        <w:t xml:space="preserve"> s</w:t>
      </w:r>
      <w:r w:rsidR="000D3FB4" w:rsidRPr="00C108FA">
        <w:rPr>
          <w:rFonts w:ascii="Garamond" w:hAnsi="Garamond" w:cs="Arial"/>
          <w:sz w:val="22"/>
          <w:szCs w:val="22"/>
        </w:rPr>
        <w:t>tavba nepodléhá posuzování vlivů staveb a činností ve smyslu příloh zákona č.100/2001 Sb. o posuzování vlivů staveb, činností a výrobků na životní prostředí.</w:t>
      </w:r>
      <w:r w:rsidR="00BE1627" w:rsidRPr="00C108FA">
        <w:rPr>
          <w:rFonts w:ascii="Garamond" w:hAnsi="Garamond" w:cs="Arial"/>
          <w:sz w:val="22"/>
          <w:szCs w:val="22"/>
        </w:rPr>
        <w:t xml:space="preserve"> </w:t>
      </w:r>
    </w:p>
    <w:p w:rsidR="00956DBE" w:rsidRPr="00C108FA" w:rsidRDefault="00956DBE" w:rsidP="00956DBE">
      <w:pPr>
        <w:ind w:left="993" w:hanging="284"/>
        <w:jc w:val="both"/>
        <w:rPr>
          <w:rFonts w:ascii="Garamond" w:hAnsi="Garamond" w:cs="Arial"/>
          <w:b/>
          <w:sz w:val="22"/>
          <w:szCs w:val="22"/>
        </w:rPr>
      </w:pPr>
      <w:r w:rsidRPr="00C108FA">
        <w:rPr>
          <w:rFonts w:ascii="Garamond" w:hAnsi="Garamond" w:cs="Arial"/>
          <w:b/>
          <w:sz w:val="22"/>
          <w:szCs w:val="22"/>
        </w:rPr>
        <w:t>e) navrhovaná ochranná a bezpečnostní pásma, rozsah omezení a podmínky ochrany podle jiných právních předpisů</w:t>
      </w:r>
    </w:p>
    <w:p w:rsidR="00956DBE" w:rsidRPr="00C108FA" w:rsidRDefault="00956DBE" w:rsidP="00956DBE">
      <w:pPr>
        <w:ind w:left="993" w:hanging="284"/>
        <w:jc w:val="both"/>
        <w:rPr>
          <w:rFonts w:ascii="Garamond" w:hAnsi="Garamond" w:cs="Arial"/>
          <w:sz w:val="22"/>
          <w:szCs w:val="22"/>
        </w:rPr>
      </w:pPr>
    </w:p>
    <w:p w:rsidR="0094290A" w:rsidRDefault="00456FB0" w:rsidP="00660AE9">
      <w:pPr>
        <w:tabs>
          <w:tab w:val="left" w:pos="426"/>
        </w:tabs>
        <w:jc w:val="both"/>
        <w:rPr>
          <w:rFonts w:ascii="Garamond" w:hAnsi="Garamond" w:cs="Arial"/>
          <w:sz w:val="22"/>
          <w:szCs w:val="22"/>
        </w:rPr>
      </w:pPr>
      <w:r w:rsidRPr="00C108FA">
        <w:rPr>
          <w:rFonts w:ascii="Garamond" w:hAnsi="Garamond" w:cs="Arial"/>
          <w:sz w:val="22"/>
          <w:szCs w:val="22"/>
        </w:rPr>
        <w:t>Nejsou navrhována ochranná ani bezpečnostní pásma.</w:t>
      </w:r>
    </w:p>
    <w:p w:rsidR="00F55F25" w:rsidRDefault="00F55F25" w:rsidP="00660AE9">
      <w:pPr>
        <w:tabs>
          <w:tab w:val="left" w:pos="426"/>
        </w:tabs>
        <w:jc w:val="both"/>
        <w:rPr>
          <w:rFonts w:ascii="Garamond" w:hAnsi="Garamond" w:cs="Arial"/>
          <w:sz w:val="22"/>
          <w:szCs w:val="22"/>
        </w:rPr>
      </w:pPr>
    </w:p>
    <w:p w:rsidR="00F55F25" w:rsidRDefault="00F55F25" w:rsidP="00660AE9">
      <w:pPr>
        <w:tabs>
          <w:tab w:val="left" w:pos="426"/>
        </w:tabs>
        <w:jc w:val="both"/>
        <w:rPr>
          <w:rFonts w:ascii="Garamond" w:hAnsi="Garamond" w:cs="Arial"/>
          <w:sz w:val="22"/>
          <w:szCs w:val="22"/>
        </w:rPr>
      </w:pPr>
    </w:p>
    <w:p w:rsidR="00490F22" w:rsidRPr="00C108FA" w:rsidRDefault="00490F22" w:rsidP="00490F22">
      <w:pPr>
        <w:jc w:val="both"/>
        <w:rPr>
          <w:rFonts w:ascii="Garamond" w:hAnsi="Garamond" w:cs="Arial"/>
          <w:b/>
          <w:sz w:val="22"/>
          <w:szCs w:val="22"/>
        </w:rPr>
      </w:pPr>
      <w:r w:rsidRPr="00C108FA">
        <w:rPr>
          <w:rFonts w:ascii="Garamond" w:hAnsi="Garamond" w:cs="Arial"/>
          <w:b/>
          <w:sz w:val="22"/>
          <w:szCs w:val="22"/>
        </w:rPr>
        <w:t>B.7</w:t>
      </w:r>
      <w:r w:rsidRPr="00C108FA">
        <w:rPr>
          <w:rFonts w:ascii="Garamond" w:hAnsi="Garamond" w:cs="Arial"/>
          <w:b/>
          <w:sz w:val="22"/>
          <w:szCs w:val="22"/>
        </w:rPr>
        <w:tab/>
        <w:t>OCHRANA OBYVATELSTVA</w:t>
      </w:r>
    </w:p>
    <w:p w:rsidR="00490F22" w:rsidRPr="00C108FA" w:rsidRDefault="00490F22" w:rsidP="00490F22">
      <w:pPr>
        <w:jc w:val="both"/>
        <w:rPr>
          <w:rFonts w:ascii="Garamond" w:hAnsi="Garamond" w:cs="Arial"/>
          <w:b/>
          <w:sz w:val="22"/>
          <w:szCs w:val="22"/>
        </w:rPr>
      </w:pPr>
    </w:p>
    <w:p w:rsidR="009A3987" w:rsidRDefault="00490F22" w:rsidP="009A3987">
      <w:pPr>
        <w:tabs>
          <w:tab w:val="left" w:pos="426"/>
        </w:tabs>
        <w:rPr>
          <w:rFonts w:ascii="Garamond" w:hAnsi="Garamond"/>
          <w:sz w:val="22"/>
          <w:szCs w:val="22"/>
        </w:rPr>
      </w:pPr>
      <w:r w:rsidRPr="00C108FA">
        <w:rPr>
          <w:rFonts w:ascii="Garamond" w:hAnsi="Garamond" w:cs="Arial"/>
          <w:sz w:val="22"/>
          <w:szCs w:val="22"/>
        </w:rPr>
        <w:tab/>
        <w:t>Stavba je svým charakterem nevyužitelná z hlediska požadavků civilní ochrany obyvatelstva.</w:t>
      </w:r>
      <w:r w:rsidR="009A3987" w:rsidRPr="009A3987">
        <w:t xml:space="preserve"> </w:t>
      </w:r>
      <w:r w:rsidR="009A3987" w:rsidRPr="009A3987">
        <w:rPr>
          <w:rFonts w:ascii="Garamond" w:hAnsi="Garamond"/>
          <w:sz w:val="22"/>
          <w:szCs w:val="22"/>
        </w:rPr>
        <w:t>Vzhledem k charakteru stavby nejsou požadavky na ochranu obyvatelstva.</w:t>
      </w:r>
    </w:p>
    <w:p w:rsidR="001A437B" w:rsidRDefault="001A437B" w:rsidP="009A3987">
      <w:pPr>
        <w:tabs>
          <w:tab w:val="left" w:pos="426"/>
        </w:tabs>
        <w:rPr>
          <w:rFonts w:ascii="Garamond" w:hAnsi="Garamond"/>
          <w:sz w:val="22"/>
          <w:szCs w:val="22"/>
        </w:rPr>
      </w:pPr>
    </w:p>
    <w:p w:rsidR="0099499B" w:rsidRDefault="0099499B" w:rsidP="0099499B">
      <w:pPr>
        <w:tabs>
          <w:tab w:val="left" w:pos="426"/>
        </w:tabs>
        <w:rPr>
          <w:rFonts w:ascii="Garamond" w:hAnsi="Garamond"/>
          <w:sz w:val="22"/>
          <w:szCs w:val="22"/>
        </w:rPr>
      </w:pPr>
    </w:p>
    <w:p w:rsidR="0099499B" w:rsidRDefault="0099499B" w:rsidP="0099499B">
      <w:pPr>
        <w:jc w:val="both"/>
        <w:rPr>
          <w:rFonts w:ascii="Garamond" w:hAnsi="Garamond" w:cs="Arial"/>
          <w:b/>
          <w:sz w:val="22"/>
          <w:szCs w:val="22"/>
        </w:rPr>
      </w:pPr>
      <w:r w:rsidRPr="00C108FA">
        <w:rPr>
          <w:rFonts w:ascii="Garamond" w:hAnsi="Garamond" w:cs="Arial"/>
          <w:b/>
          <w:sz w:val="22"/>
          <w:szCs w:val="22"/>
        </w:rPr>
        <w:t>B.8</w:t>
      </w:r>
      <w:r w:rsidRPr="00C108FA">
        <w:rPr>
          <w:rFonts w:ascii="Garamond" w:hAnsi="Garamond" w:cs="Arial"/>
          <w:b/>
          <w:sz w:val="22"/>
          <w:szCs w:val="22"/>
        </w:rPr>
        <w:tab/>
        <w:t>ZÁSADY ORGANIZACE VÝSTAVBY</w:t>
      </w:r>
    </w:p>
    <w:p w:rsidR="0099499B" w:rsidRDefault="0099499B" w:rsidP="0099499B">
      <w:pPr>
        <w:jc w:val="both"/>
        <w:rPr>
          <w:rFonts w:ascii="Garamond" w:hAnsi="Garamond" w:cs="Arial"/>
          <w:b/>
          <w:sz w:val="22"/>
          <w:szCs w:val="22"/>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t>a) potřeby a spotřeby rozhodujících médií a hmot, jejich zajištění</w:t>
      </w:r>
    </w:p>
    <w:p w:rsidR="0099499B" w:rsidRPr="00764702" w:rsidRDefault="0099499B" w:rsidP="0099499B">
      <w:pPr>
        <w:jc w:val="both"/>
        <w:rPr>
          <w:rFonts w:ascii="Garamond" w:hAnsi="Garamond"/>
          <w:b/>
          <w:sz w:val="22"/>
          <w:szCs w:val="22"/>
        </w:rPr>
      </w:pPr>
    </w:p>
    <w:p w:rsidR="0099499B" w:rsidRDefault="0099499B" w:rsidP="0099499B">
      <w:pPr>
        <w:jc w:val="both"/>
        <w:rPr>
          <w:rFonts w:ascii="Garamond" w:hAnsi="Garamond"/>
          <w:sz w:val="22"/>
          <w:szCs w:val="22"/>
        </w:rPr>
      </w:pPr>
      <w:r w:rsidRPr="00764702">
        <w:rPr>
          <w:rFonts w:ascii="Garamond" w:hAnsi="Garamond"/>
          <w:sz w:val="22"/>
          <w:szCs w:val="22"/>
        </w:rPr>
        <w:t>Staveniště nebude napojeno na zdroje vody a elektrické energie, zhotovitel stavby využije mobilní zdroje. Pro potřebu zkoušek nepropustnosti konstrukcí bude využita voda z veřejného vodovodu s odběrem přes stávající hydranty za podmínek stanovených provozovatelem vodovodu společností OVAK a.s.</w:t>
      </w:r>
    </w:p>
    <w:p w:rsidR="00CF0DA3" w:rsidRPr="00764702" w:rsidRDefault="00CF0DA3" w:rsidP="0099499B">
      <w:pPr>
        <w:jc w:val="both"/>
        <w:rPr>
          <w:rFonts w:ascii="Garamond" w:hAnsi="Garamond"/>
          <w:sz w:val="22"/>
          <w:szCs w:val="22"/>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t>b) odvodnění staveniště</w:t>
      </w:r>
    </w:p>
    <w:p w:rsidR="0099499B" w:rsidRPr="00764702" w:rsidRDefault="0099499B" w:rsidP="0099499B">
      <w:pPr>
        <w:ind w:firstLine="708"/>
        <w:jc w:val="both"/>
        <w:rPr>
          <w:rFonts w:ascii="Garamond" w:hAnsi="Garamond"/>
          <w:b/>
          <w:sz w:val="22"/>
          <w:szCs w:val="22"/>
        </w:rPr>
      </w:pPr>
    </w:p>
    <w:p w:rsidR="0099499B" w:rsidRPr="00764702" w:rsidRDefault="0099499B" w:rsidP="0099499B">
      <w:pPr>
        <w:jc w:val="both"/>
        <w:rPr>
          <w:rFonts w:ascii="Garamond" w:hAnsi="Garamond"/>
          <w:sz w:val="22"/>
          <w:szCs w:val="22"/>
        </w:rPr>
      </w:pPr>
      <w:r w:rsidRPr="00764702">
        <w:rPr>
          <w:rFonts w:ascii="Garamond" w:hAnsi="Garamond"/>
          <w:sz w:val="22"/>
          <w:szCs w:val="22"/>
        </w:rPr>
        <w:t>Nebudou prováděny zemní práce v takovém rozsahu, aby stavební jámy vyžadovaly odvodnění. Výkopové práce budou prováděny mimo dosahu hladiny podzemní vody, z tohoto důvodu se nepředpokládá její čerpání. Případné povrchové vody z dešťových srážek budou čerpány do přilehlých uličních vpustí.</w:t>
      </w:r>
    </w:p>
    <w:p w:rsidR="0099499B" w:rsidRPr="00764702" w:rsidRDefault="0099499B" w:rsidP="0099499B">
      <w:pPr>
        <w:jc w:val="both"/>
        <w:rPr>
          <w:rFonts w:ascii="Garamond" w:hAnsi="Garamond"/>
          <w:color w:val="FF0000"/>
          <w:sz w:val="22"/>
          <w:szCs w:val="22"/>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t>c) napojení staveniště na stávající dopravní a technickou infrastrukturu</w:t>
      </w:r>
    </w:p>
    <w:p w:rsidR="0099499B" w:rsidRPr="00764702" w:rsidRDefault="0099499B" w:rsidP="0099499B">
      <w:pPr>
        <w:ind w:firstLine="708"/>
        <w:jc w:val="both"/>
        <w:rPr>
          <w:rFonts w:ascii="Garamond" w:hAnsi="Garamond"/>
          <w:b/>
          <w:sz w:val="22"/>
          <w:szCs w:val="22"/>
        </w:rPr>
      </w:pPr>
    </w:p>
    <w:p w:rsidR="0099499B" w:rsidRPr="00764702" w:rsidRDefault="0099499B" w:rsidP="0099499B">
      <w:pPr>
        <w:jc w:val="both"/>
        <w:rPr>
          <w:rFonts w:ascii="Garamond" w:hAnsi="Garamond"/>
          <w:sz w:val="22"/>
          <w:szCs w:val="22"/>
        </w:rPr>
      </w:pPr>
      <w:r w:rsidRPr="00764702">
        <w:rPr>
          <w:rFonts w:ascii="Garamond" w:hAnsi="Garamond"/>
          <w:sz w:val="22"/>
          <w:szCs w:val="22"/>
        </w:rPr>
        <w:t>Staveniště nebude napojeno na zdroje vody a elektrické energie, zhotovitel stavby využije mobilní zdroje. Dodavatel stavby zajistí nezbytné vybavení zařízení staveniště pro své pracovníky. Jedná se o zajištění mobilního WC v místě stavby a ambulantního přístřešku. Ostatní nezbytné hygienické a sociální zázemí pro pracovníky bude zajištěno v místě sídla dodavatelské firmy. Pracovníci se budou převážet do sídla firmy, kde dodavatel zajistí šatny a umývárny.</w:t>
      </w:r>
    </w:p>
    <w:p w:rsidR="0099499B" w:rsidRPr="00764702" w:rsidRDefault="0099499B" w:rsidP="0099499B">
      <w:pPr>
        <w:jc w:val="both"/>
        <w:rPr>
          <w:rFonts w:ascii="Garamond" w:hAnsi="Garamond"/>
          <w:sz w:val="22"/>
          <w:szCs w:val="22"/>
        </w:rPr>
      </w:pPr>
    </w:p>
    <w:p w:rsidR="0099499B" w:rsidRPr="00C73153" w:rsidRDefault="0099499B" w:rsidP="0099499B">
      <w:pPr>
        <w:tabs>
          <w:tab w:val="left" w:pos="426"/>
        </w:tabs>
        <w:jc w:val="both"/>
        <w:rPr>
          <w:rFonts w:ascii="Garamond" w:hAnsi="Garamond" w:cs="Arial"/>
          <w:sz w:val="22"/>
          <w:szCs w:val="22"/>
        </w:rPr>
      </w:pPr>
      <w:r w:rsidRPr="00764702">
        <w:rPr>
          <w:rFonts w:ascii="Garamond" w:hAnsi="Garamond"/>
          <w:sz w:val="22"/>
          <w:szCs w:val="22"/>
        </w:rPr>
        <w:tab/>
      </w:r>
      <w:r w:rsidRPr="00C73153">
        <w:rPr>
          <w:rFonts w:ascii="Garamond" w:hAnsi="Garamond" w:cs="Arial"/>
          <w:sz w:val="22"/>
          <w:szCs w:val="22"/>
        </w:rPr>
        <w:t xml:space="preserve">Zařízení staveniště bude umístěno mimo ochranná pásma podzemních inženýrských sítí, mimo ochranná pásma stávajících vzrostlých stromů, na p.č. </w:t>
      </w:r>
      <w:r>
        <w:rPr>
          <w:rFonts w:ascii="Garamond" w:hAnsi="Garamond" w:cs="Arial"/>
          <w:sz w:val="22"/>
          <w:szCs w:val="22"/>
        </w:rPr>
        <w:t>793/296</w:t>
      </w:r>
      <w:r w:rsidRPr="00C73153">
        <w:rPr>
          <w:rFonts w:ascii="Garamond" w:hAnsi="Garamond" w:cs="Arial"/>
          <w:sz w:val="22"/>
          <w:szCs w:val="22"/>
        </w:rPr>
        <w:t xml:space="preserve"> v k.ú. </w:t>
      </w:r>
      <w:r>
        <w:rPr>
          <w:rFonts w:ascii="Garamond" w:hAnsi="Garamond" w:cs="Arial"/>
          <w:sz w:val="22"/>
          <w:szCs w:val="22"/>
        </w:rPr>
        <w:t>Výškovice u Ostravy</w:t>
      </w:r>
      <w:r w:rsidRPr="00C73153">
        <w:rPr>
          <w:rFonts w:ascii="Garamond" w:hAnsi="Garamond" w:cs="Arial"/>
          <w:sz w:val="22"/>
          <w:szCs w:val="22"/>
        </w:rPr>
        <w:t xml:space="preserve">. Vlastník – </w:t>
      </w:r>
      <w:r>
        <w:rPr>
          <w:rFonts w:ascii="Garamond" w:hAnsi="Garamond" w:cs="Arial"/>
          <w:sz w:val="22"/>
          <w:szCs w:val="22"/>
        </w:rPr>
        <w:t>Statutární město Ostrava, svěřená správa MěO Ostrava-Jih.</w:t>
      </w:r>
    </w:p>
    <w:p w:rsidR="0099499B" w:rsidRPr="009A3987" w:rsidRDefault="0099499B" w:rsidP="0099499B">
      <w:pPr>
        <w:tabs>
          <w:tab w:val="left" w:pos="284"/>
        </w:tabs>
        <w:jc w:val="both"/>
        <w:rPr>
          <w:rFonts w:ascii="Garamond" w:hAnsi="Garamond" w:cs="Arial"/>
          <w:color w:val="FF0000"/>
          <w:sz w:val="22"/>
          <w:szCs w:val="22"/>
        </w:rPr>
      </w:pPr>
      <w:r w:rsidRPr="00C73153">
        <w:rPr>
          <w:rFonts w:ascii="Garamond" w:hAnsi="Garamond" w:cs="Arial"/>
          <w:sz w:val="22"/>
          <w:szCs w:val="22"/>
        </w:rPr>
        <w:t>Staveniště bude zabezpečeno proti přístupu třetích osob (např. oplocením, zábranami, páskami, apod.).</w:t>
      </w:r>
      <w:r w:rsidRPr="009A3987">
        <w:rPr>
          <w:rFonts w:ascii="Garamond" w:hAnsi="Garamond" w:cs="Arial"/>
          <w:sz w:val="22"/>
          <w:szCs w:val="22"/>
        </w:rPr>
        <w:t xml:space="preserve"> </w:t>
      </w:r>
    </w:p>
    <w:p w:rsidR="0099499B" w:rsidRDefault="0099499B" w:rsidP="0099499B">
      <w:pPr>
        <w:ind w:firstLine="420"/>
        <w:jc w:val="both"/>
        <w:rPr>
          <w:rFonts w:ascii="Garamond" w:hAnsi="Garamond"/>
          <w:sz w:val="22"/>
          <w:szCs w:val="22"/>
        </w:rPr>
      </w:pPr>
    </w:p>
    <w:p w:rsidR="0099499B" w:rsidRDefault="0099499B" w:rsidP="0099499B">
      <w:pPr>
        <w:ind w:firstLine="420"/>
        <w:jc w:val="both"/>
        <w:rPr>
          <w:rFonts w:ascii="Garamond" w:hAnsi="Garamond"/>
          <w:sz w:val="22"/>
          <w:szCs w:val="22"/>
        </w:rPr>
      </w:pPr>
      <w:r w:rsidRPr="00764702">
        <w:rPr>
          <w:rFonts w:ascii="Garamond" w:hAnsi="Garamond"/>
          <w:sz w:val="22"/>
          <w:szCs w:val="22"/>
        </w:rPr>
        <w:t xml:space="preserve">Zhotovitel si zajistí souhlas správce komunikace se zahájením prací, požádá o zvláštní užívání pozemní komunikace (provádění stavebních prací) příslušný správní silniční úřad – ÚMOb </w:t>
      </w:r>
      <w:r>
        <w:rPr>
          <w:rFonts w:ascii="Garamond" w:hAnsi="Garamond"/>
          <w:sz w:val="22"/>
          <w:szCs w:val="22"/>
        </w:rPr>
        <w:t>Ostrava-Jih</w:t>
      </w:r>
      <w:r w:rsidRPr="00764702">
        <w:rPr>
          <w:rFonts w:ascii="Garamond" w:hAnsi="Garamond"/>
          <w:sz w:val="22"/>
          <w:szCs w:val="22"/>
        </w:rPr>
        <w:t xml:space="preserve">. Přechodná úprava provozu v místě stavby bude stanovena věcně a místně příslušnými správními úřady po předchozím písemném vyjádření příslušného orgánu </w:t>
      </w:r>
      <w:smartTag w:uri="urn:schemas-microsoft-com:office:smarttags" w:element="PersonName">
        <w:smartTagPr>
          <w:attr w:name="ProductID" w:val="Policie ČR"/>
        </w:smartTagPr>
        <w:r w:rsidRPr="00764702">
          <w:rPr>
            <w:rFonts w:ascii="Garamond" w:hAnsi="Garamond"/>
            <w:sz w:val="22"/>
            <w:szCs w:val="22"/>
          </w:rPr>
          <w:t>Policie ČR</w:t>
        </w:r>
      </w:smartTag>
      <w:r w:rsidRPr="00764702">
        <w:rPr>
          <w:rFonts w:ascii="Garamond" w:hAnsi="Garamond"/>
          <w:sz w:val="22"/>
          <w:szCs w:val="22"/>
        </w:rPr>
        <w:t xml:space="preserve"> DI v souladu s §77 zákona 361/2000 Sb. v platném znění. Přechodnou úpravu provozu dočasným značením na staveništi stanoví příslušný úřad – ÚMOb </w:t>
      </w:r>
      <w:r>
        <w:rPr>
          <w:rFonts w:ascii="Garamond" w:hAnsi="Garamond"/>
          <w:sz w:val="22"/>
          <w:szCs w:val="22"/>
        </w:rPr>
        <w:t>Ostrava-Jih</w:t>
      </w:r>
      <w:r w:rsidRPr="00764702">
        <w:rPr>
          <w:rFonts w:ascii="Garamond" w:hAnsi="Garamond"/>
          <w:sz w:val="22"/>
          <w:szCs w:val="22"/>
        </w:rPr>
        <w:t>.</w:t>
      </w:r>
    </w:p>
    <w:p w:rsidR="0099499B" w:rsidRPr="00764702" w:rsidRDefault="0099499B" w:rsidP="0099499B">
      <w:pPr>
        <w:ind w:firstLine="420"/>
        <w:jc w:val="both"/>
        <w:rPr>
          <w:rFonts w:ascii="Garamond" w:hAnsi="Garamond"/>
          <w:sz w:val="22"/>
          <w:szCs w:val="22"/>
        </w:rPr>
      </w:pPr>
    </w:p>
    <w:p w:rsidR="0099499B" w:rsidRPr="00764702" w:rsidRDefault="0099499B" w:rsidP="0099499B">
      <w:pPr>
        <w:tabs>
          <w:tab w:val="num" w:pos="426"/>
        </w:tabs>
        <w:jc w:val="both"/>
        <w:rPr>
          <w:rFonts w:ascii="Garamond" w:hAnsi="Garamond"/>
          <w:sz w:val="22"/>
          <w:szCs w:val="22"/>
        </w:rPr>
      </w:pPr>
      <w:r>
        <w:rPr>
          <w:rFonts w:ascii="Garamond" w:hAnsi="Garamond"/>
          <w:sz w:val="22"/>
          <w:szCs w:val="22"/>
        </w:rPr>
        <w:tab/>
      </w:r>
      <w:r w:rsidRPr="00764702">
        <w:rPr>
          <w:rFonts w:ascii="Garamond" w:hAnsi="Garamond"/>
          <w:sz w:val="22"/>
          <w:szCs w:val="22"/>
        </w:rPr>
        <w:t xml:space="preserve">Stavba </w:t>
      </w:r>
      <w:r>
        <w:rPr>
          <w:rFonts w:ascii="Garamond" w:hAnsi="Garamond"/>
          <w:sz w:val="22"/>
          <w:szCs w:val="22"/>
        </w:rPr>
        <w:t>ne</w:t>
      </w:r>
      <w:r w:rsidRPr="00764702">
        <w:rPr>
          <w:rFonts w:ascii="Garamond" w:hAnsi="Garamond"/>
          <w:sz w:val="22"/>
          <w:szCs w:val="22"/>
        </w:rPr>
        <w:t xml:space="preserve">vyvolá omezení dopravního provozu na místní komunikaci ul. </w:t>
      </w:r>
      <w:r>
        <w:rPr>
          <w:rFonts w:ascii="Garamond" w:hAnsi="Garamond"/>
          <w:sz w:val="22"/>
          <w:szCs w:val="22"/>
        </w:rPr>
        <w:t>Charvátská</w:t>
      </w:r>
      <w:r w:rsidRPr="00764702">
        <w:rPr>
          <w:rFonts w:ascii="Garamond" w:hAnsi="Garamond"/>
          <w:sz w:val="22"/>
          <w:szCs w:val="22"/>
        </w:rPr>
        <w:t>.</w:t>
      </w:r>
      <w:r w:rsidRPr="00151E03">
        <w:rPr>
          <w:rFonts w:ascii="Garamond" w:hAnsi="Garamond"/>
          <w:sz w:val="22"/>
          <w:szCs w:val="22"/>
        </w:rPr>
        <w:t xml:space="preserve"> Používané komunikace pro účely stavby budou udržovány ve schůdném a sjízdném stavu, znečištění stavbou bude neprodleně odstraňováno.</w:t>
      </w:r>
      <w:r>
        <w:rPr>
          <w:rFonts w:ascii="Garamond" w:hAnsi="Garamond"/>
          <w:sz w:val="22"/>
          <w:szCs w:val="22"/>
        </w:rPr>
        <w:t xml:space="preserve"> </w:t>
      </w:r>
      <w:r w:rsidRPr="00764702">
        <w:rPr>
          <w:rFonts w:ascii="Garamond" w:hAnsi="Garamond"/>
          <w:sz w:val="22"/>
          <w:szCs w:val="22"/>
        </w:rPr>
        <w:t xml:space="preserve">Výkop bude zabezpečen přenosným oplocením. </w:t>
      </w:r>
    </w:p>
    <w:p w:rsidR="0099499B" w:rsidRPr="008F18ED" w:rsidRDefault="0099499B" w:rsidP="0099499B">
      <w:pPr>
        <w:pStyle w:val="Zkladntext2"/>
        <w:tabs>
          <w:tab w:val="left" w:pos="0"/>
          <w:tab w:val="left" w:pos="426"/>
        </w:tabs>
        <w:rPr>
          <w:rFonts w:ascii="Garamond" w:hAnsi="Garamond"/>
          <w:b/>
          <w:sz w:val="22"/>
          <w:szCs w:val="22"/>
        </w:rPr>
      </w:pPr>
      <w:r>
        <w:rPr>
          <w:rFonts w:ascii="Garamond" w:hAnsi="Garamond"/>
          <w:sz w:val="22"/>
          <w:szCs w:val="22"/>
        </w:rPr>
        <w:lastRenderedPageBreak/>
        <w:tab/>
      </w:r>
      <w:r w:rsidRPr="008F18ED">
        <w:rPr>
          <w:rFonts w:ascii="Garamond" w:hAnsi="Garamond"/>
          <w:b/>
          <w:sz w:val="22"/>
          <w:szCs w:val="22"/>
        </w:rPr>
        <w:t>d) vliv provádění stavby na okolní stavby a pozemky</w:t>
      </w:r>
    </w:p>
    <w:p w:rsidR="0099499B" w:rsidRPr="00764702" w:rsidRDefault="0099499B" w:rsidP="0099499B">
      <w:pPr>
        <w:tabs>
          <w:tab w:val="left" w:pos="0"/>
        </w:tabs>
        <w:jc w:val="both"/>
        <w:rPr>
          <w:rFonts w:ascii="Garamond" w:hAnsi="Garamond"/>
          <w:sz w:val="22"/>
          <w:szCs w:val="22"/>
        </w:rPr>
      </w:pPr>
      <w:r w:rsidRPr="008F18ED">
        <w:rPr>
          <w:rFonts w:ascii="Garamond" w:hAnsi="Garamond"/>
          <w:sz w:val="22"/>
          <w:szCs w:val="22"/>
        </w:rPr>
        <w:t xml:space="preserve">Vliv stavby na okolí stavby bude v co největší míře minimalizován, staveniště je </w:t>
      </w:r>
      <w:r>
        <w:rPr>
          <w:rFonts w:ascii="Garamond" w:hAnsi="Garamond"/>
          <w:sz w:val="22"/>
          <w:szCs w:val="22"/>
        </w:rPr>
        <w:t>v uzavřeném areálu</w:t>
      </w:r>
      <w:r w:rsidRPr="008F18ED">
        <w:rPr>
          <w:rFonts w:ascii="Garamond" w:hAnsi="Garamond"/>
          <w:sz w:val="22"/>
          <w:szCs w:val="22"/>
        </w:rPr>
        <w:t>, je dobře</w:t>
      </w:r>
      <w:r>
        <w:rPr>
          <w:rFonts w:ascii="Garamond" w:hAnsi="Garamond"/>
          <w:sz w:val="22"/>
          <w:szCs w:val="22"/>
        </w:rPr>
        <w:t xml:space="preserve"> </w:t>
      </w:r>
      <w:r w:rsidRPr="00764702">
        <w:rPr>
          <w:rFonts w:ascii="Garamond" w:hAnsi="Garamond"/>
          <w:sz w:val="22"/>
          <w:szCs w:val="22"/>
        </w:rPr>
        <w:t>přístupné.  Průběh podzemních inženýrských sítí byl zjištěn u jednotlivých správců a majitelů sítí.  Zjištěné inženýrské sítě byly dle podkladů správců zakresleny do účelového geodetického zaměření zájmového území. Vyjádření jednotlivých správců jsou uvedena v dokladové části. Zahájení stavby bude oznámeno všem dotčeným účastníkům stavebního řízení a správcům sítí.</w:t>
      </w:r>
    </w:p>
    <w:p w:rsidR="0099499B" w:rsidRPr="00764702" w:rsidRDefault="0099499B" w:rsidP="0099499B">
      <w:pPr>
        <w:tabs>
          <w:tab w:val="left" w:pos="0"/>
        </w:tabs>
        <w:ind w:firstLine="426"/>
        <w:jc w:val="both"/>
        <w:rPr>
          <w:rFonts w:ascii="Garamond" w:hAnsi="Garamond"/>
          <w:sz w:val="22"/>
          <w:szCs w:val="22"/>
        </w:rPr>
      </w:pPr>
    </w:p>
    <w:p w:rsidR="0099499B" w:rsidRPr="00764702" w:rsidRDefault="0099499B" w:rsidP="0099499B">
      <w:pPr>
        <w:ind w:firstLine="426"/>
        <w:jc w:val="both"/>
        <w:rPr>
          <w:rFonts w:ascii="Garamond" w:hAnsi="Garamond"/>
          <w:sz w:val="22"/>
          <w:szCs w:val="22"/>
        </w:rPr>
      </w:pPr>
      <w:r w:rsidRPr="00764702">
        <w:rPr>
          <w:rFonts w:ascii="Garamond" w:hAnsi="Garamond"/>
          <w:sz w:val="22"/>
          <w:szCs w:val="22"/>
        </w:rPr>
        <w:t>Před zahájením zemních prací musí být fyzicky vytýčeny všechny stávající podzemní inženýrské sítě včetně ochranných pásem a vytyčení musí být předáno zástupci provádějící firmy. Trasy těch sítí, které nelze vytyčit bezvýkopově, je nutné prověřit ručně kopanými sondami.</w:t>
      </w:r>
    </w:p>
    <w:p w:rsidR="0099499B" w:rsidRPr="00764702" w:rsidRDefault="0099499B" w:rsidP="0099499B">
      <w:pPr>
        <w:ind w:firstLine="426"/>
        <w:jc w:val="both"/>
        <w:rPr>
          <w:rFonts w:ascii="Garamond" w:hAnsi="Garamond"/>
          <w:color w:val="FF0000"/>
          <w:sz w:val="22"/>
          <w:szCs w:val="22"/>
        </w:rPr>
      </w:pPr>
    </w:p>
    <w:p w:rsidR="0099499B" w:rsidRDefault="0099499B" w:rsidP="0099499B">
      <w:pPr>
        <w:tabs>
          <w:tab w:val="left" w:pos="0"/>
          <w:tab w:val="left" w:pos="426"/>
        </w:tabs>
        <w:jc w:val="both"/>
        <w:rPr>
          <w:rFonts w:ascii="Garamond" w:hAnsi="Garamond"/>
          <w:sz w:val="22"/>
          <w:szCs w:val="22"/>
        </w:rPr>
      </w:pPr>
      <w:r w:rsidRPr="00764702">
        <w:rPr>
          <w:rFonts w:ascii="Garamond" w:hAnsi="Garamond"/>
          <w:sz w:val="22"/>
          <w:szCs w:val="22"/>
        </w:rPr>
        <w:tab/>
        <w:t>Zhotovitel stavby je povinen respektovat podmínky správců sítí</w:t>
      </w:r>
      <w:r>
        <w:rPr>
          <w:rFonts w:ascii="Garamond" w:hAnsi="Garamond"/>
          <w:sz w:val="22"/>
          <w:szCs w:val="22"/>
        </w:rPr>
        <w:t xml:space="preserve"> </w:t>
      </w:r>
      <w:r w:rsidRPr="00764702">
        <w:rPr>
          <w:rFonts w:ascii="Garamond" w:hAnsi="Garamond"/>
          <w:sz w:val="22"/>
          <w:szCs w:val="22"/>
        </w:rPr>
        <w:t xml:space="preserve">jež jsou stanoveny v jejich vyjádřeních pro stavební povolení. V místě souběhu nebo křížení stávajících nebo nově budovaných sítí je nutno respektovat jejich polohu a vytýčená ochranná pásma a provádět zemní práce s maximální opatrností, převážně ručně, při dodržení všech podmínek jejich správců. </w:t>
      </w:r>
    </w:p>
    <w:p w:rsidR="0099499B" w:rsidRPr="00764702" w:rsidRDefault="0099499B" w:rsidP="0099499B">
      <w:pPr>
        <w:tabs>
          <w:tab w:val="left" w:pos="0"/>
          <w:tab w:val="left" w:pos="426"/>
        </w:tabs>
        <w:jc w:val="both"/>
        <w:rPr>
          <w:rFonts w:ascii="Garamond" w:hAnsi="Garamond"/>
          <w:sz w:val="22"/>
          <w:szCs w:val="22"/>
        </w:rPr>
      </w:pPr>
    </w:p>
    <w:p w:rsidR="0099499B" w:rsidRDefault="0099499B" w:rsidP="0099499B">
      <w:pPr>
        <w:pStyle w:val="TPOOdstavec"/>
        <w:tabs>
          <w:tab w:val="clear" w:pos="284"/>
          <w:tab w:val="left" w:pos="426"/>
        </w:tabs>
        <w:rPr>
          <w:rFonts w:ascii="Garamond" w:hAnsi="Garamond"/>
          <w:sz w:val="22"/>
          <w:szCs w:val="22"/>
          <w:lang w:val="cs-CZ"/>
        </w:rPr>
      </w:pPr>
      <w:r>
        <w:rPr>
          <w:rFonts w:ascii="Garamond" w:hAnsi="Garamond"/>
          <w:sz w:val="22"/>
          <w:szCs w:val="22"/>
          <w:lang w:val="cs-CZ"/>
        </w:rPr>
        <w:tab/>
      </w:r>
      <w:r w:rsidRPr="00764702">
        <w:rPr>
          <w:rFonts w:ascii="Garamond" w:hAnsi="Garamond"/>
          <w:sz w:val="22"/>
          <w:szCs w:val="22"/>
          <w:lang w:val="cs-CZ"/>
        </w:rPr>
        <w:t xml:space="preserve">Před výjezdem ze staveniště budou čištěna kola stavebních strojů a aut. V případě znečištění je nutno ihned sjednat nápravu a komunikace vyčistit. </w:t>
      </w:r>
    </w:p>
    <w:p w:rsidR="0099499B" w:rsidRDefault="0099499B" w:rsidP="0099499B">
      <w:pPr>
        <w:pStyle w:val="TPOOdstavec"/>
        <w:tabs>
          <w:tab w:val="clear" w:pos="284"/>
          <w:tab w:val="left" w:pos="426"/>
        </w:tabs>
        <w:rPr>
          <w:rFonts w:ascii="Garamond" w:hAnsi="Garamond"/>
          <w:sz w:val="22"/>
          <w:szCs w:val="22"/>
          <w:lang w:val="cs-CZ"/>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t>e) ochrana okolí staveniště a požadavky na související asanace, demolice, kácení dřevin</w:t>
      </w:r>
    </w:p>
    <w:p w:rsidR="0099499B" w:rsidRPr="00764702" w:rsidRDefault="0099499B" w:rsidP="0099499B">
      <w:pPr>
        <w:ind w:firstLine="708"/>
        <w:jc w:val="both"/>
        <w:rPr>
          <w:rFonts w:ascii="Garamond" w:hAnsi="Garamond"/>
          <w:b/>
          <w:sz w:val="22"/>
          <w:szCs w:val="22"/>
        </w:rPr>
      </w:pPr>
    </w:p>
    <w:p w:rsidR="0099499B" w:rsidRPr="00764702" w:rsidRDefault="0099499B" w:rsidP="0099499B">
      <w:pPr>
        <w:jc w:val="both"/>
        <w:rPr>
          <w:rFonts w:ascii="Garamond" w:hAnsi="Garamond"/>
          <w:sz w:val="22"/>
          <w:szCs w:val="22"/>
        </w:rPr>
      </w:pPr>
      <w:r w:rsidRPr="00764702">
        <w:rPr>
          <w:rFonts w:ascii="Garamond" w:hAnsi="Garamond"/>
          <w:sz w:val="22"/>
          <w:szCs w:val="22"/>
        </w:rPr>
        <w:t>V období prováděné stavby bude plošným zdrojem hluku plocha staveniště. Zde bude hluk způsoben provozem stavebních mechanizmů a pojezdy nákladních automobilů odvážejících demoliční materiál a přivážejících materiál na stavbu.  Dále k těmto zdrojům přistu</w:t>
      </w:r>
      <w:r>
        <w:rPr>
          <w:rFonts w:ascii="Garamond" w:hAnsi="Garamond"/>
          <w:sz w:val="22"/>
          <w:szCs w:val="22"/>
        </w:rPr>
        <w:t>puje i hluk ze stavební činnosti</w:t>
      </w:r>
      <w:r w:rsidRPr="00764702">
        <w:rPr>
          <w:rFonts w:ascii="Garamond" w:hAnsi="Garamond"/>
          <w:sz w:val="22"/>
          <w:szCs w:val="22"/>
        </w:rPr>
        <w:t xml:space="preserve">. Hladina akustického tlaku pro hluk ze stacionárních zdrojů v období provádění stavebních prací na opravě vodovodu a kanalizace bude vyšší než hygienický limit. </w:t>
      </w:r>
    </w:p>
    <w:p w:rsidR="0099499B" w:rsidRPr="00764702" w:rsidRDefault="0099499B" w:rsidP="0099499B">
      <w:pPr>
        <w:jc w:val="both"/>
        <w:rPr>
          <w:rFonts w:ascii="Garamond" w:hAnsi="Garamond"/>
          <w:sz w:val="22"/>
          <w:szCs w:val="22"/>
        </w:rPr>
      </w:pPr>
    </w:p>
    <w:p w:rsidR="0099499B" w:rsidRPr="00764702" w:rsidRDefault="0099499B" w:rsidP="0099499B">
      <w:pPr>
        <w:jc w:val="both"/>
        <w:rPr>
          <w:rFonts w:ascii="Garamond" w:hAnsi="Garamond"/>
          <w:sz w:val="22"/>
          <w:szCs w:val="22"/>
        </w:rPr>
      </w:pPr>
      <w:r w:rsidRPr="00764702">
        <w:rPr>
          <w:rFonts w:ascii="Garamond" w:hAnsi="Garamond"/>
          <w:sz w:val="22"/>
          <w:szCs w:val="22"/>
        </w:rPr>
        <w:t xml:space="preserve">Budou přijata organizační opatření - časové omezení práce s těžkou stavební technikou: </w:t>
      </w:r>
    </w:p>
    <w:p w:rsidR="0099499B" w:rsidRPr="00764702" w:rsidRDefault="0099499B" w:rsidP="0099499B">
      <w:pPr>
        <w:numPr>
          <w:ilvl w:val="0"/>
          <w:numId w:val="31"/>
        </w:numPr>
        <w:suppressAutoHyphens w:val="0"/>
        <w:overflowPunct w:val="0"/>
        <w:autoSpaceDE w:val="0"/>
        <w:autoSpaceDN w:val="0"/>
        <w:adjustRightInd w:val="0"/>
        <w:textAlignment w:val="baseline"/>
        <w:rPr>
          <w:rFonts w:ascii="Garamond" w:hAnsi="Garamond"/>
          <w:sz w:val="22"/>
          <w:szCs w:val="22"/>
        </w:rPr>
      </w:pPr>
      <w:r w:rsidRPr="00764702">
        <w:rPr>
          <w:rFonts w:ascii="Garamond" w:hAnsi="Garamond"/>
          <w:sz w:val="22"/>
          <w:szCs w:val="22"/>
        </w:rPr>
        <w:t>Stavební práce nebudou prováděny v noční době.</w:t>
      </w:r>
    </w:p>
    <w:p w:rsidR="0099499B" w:rsidRPr="00764702" w:rsidRDefault="0099499B" w:rsidP="0099499B">
      <w:pPr>
        <w:numPr>
          <w:ilvl w:val="0"/>
          <w:numId w:val="31"/>
        </w:numPr>
        <w:suppressAutoHyphens w:val="0"/>
        <w:overflowPunct w:val="0"/>
        <w:autoSpaceDE w:val="0"/>
        <w:autoSpaceDN w:val="0"/>
        <w:adjustRightInd w:val="0"/>
        <w:textAlignment w:val="baseline"/>
        <w:rPr>
          <w:rFonts w:ascii="Garamond" w:hAnsi="Garamond"/>
          <w:sz w:val="22"/>
          <w:szCs w:val="22"/>
        </w:rPr>
      </w:pPr>
      <w:r w:rsidRPr="00764702">
        <w:rPr>
          <w:rFonts w:ascii="Garamond" w:hAnsi="Garamond"/>
          <w:sz w:val="22"/>
          <w:szCs w:val="22"/>
        </w:rPr>
        <w:t xml:space="preserve">Hlučné stavební práce a práce spojené s provozem stavební techniky budou prováděny pouze v době od 7.00 hod do 21.00 hod. </w:t>
      </w:r>
    </w:p>
    <w:p w:rsidR="0099499B" w:rsidRPr="00764702" w:rsidRDefault="0099499B" w:rsidP="0099499B">
      <w:pPr>
        <w:numPr>
          <w:ilvl w:val="0"/>
          <w:numId w:val="31"/>
        </w:numPr>
        <w:suppressAutoHyphens w:val="0"/>
        <w:overflowPunct w:val="0"/>
        <w:autoSpaceDE w:val="0"/>
        <w:autoSpaceDN w:val="0"/>
        <w:adjustRightInd w:val="0"/>
        <w:textAlignment w:val="baseline"/>
        <w:rPr>
          <w:rFonts w:ascii="Garamond" w:hAnsi="Garamond"/>
          <w:sz w:val="22"/>
          <w:szCs w:val="22"/>
        </w:rPr>
      </w:pPr>
      <w:r w:rsidRPr="00764702">
        <w:rPr>
          <w:rFonts w:ascii="Garamond" w:hAnsi="Garamond"/>
          <w:sz w:val="22"/>
          <w:szCs w:val="22"/>
        </w:rPr>
        <w:t>Bude provedeno jedno z navrhovaných opatření:</w:t>
      </w:r>
    </w:p>
    <w:p w:rsidR="0099499B" w:rsidRPr="00764702" w:rsidRDefault="0099499B" w:rsidP="0099499B">
      <w:pPr>
        <w:autoSpaceDN w:val="0"/>
        <w:adjustRightInd w:val="0"/>
        <w:ind w:left="360"/>
        <w:rPr>
          <w:rFonts w:ascii="Garamond" w:hAnsi="Garamond"/>
          <w:sz w:val="22"/>
          <w:szCs w:val="22"/>
        </w:rPr>
      </w:pPr>
      <w:r w:rsidRPr="00764702">
        <w:rPr>
          <w:rFonts w:ascii="Garamond" w:hAnsi="Garamond"/>
          <w:sz w:val="22"/>
          <w:szCs w:val="22"/>
        </w:rPr>
        <w:tab/>
        <w:t xml:space="preserve">a) práce spojené s provozem těžké stavební techniky (bagry, nakladače atp.) budou </w:t>
      </w:r>
      <w:r w:rsidRPr="00764702">
        <w:rPr>
          <w:rFonts w:ascii="Garamond" w:hAnsi="Garamond"/>
          <w:sz w:val="22"/>
          <w:szCs w:val="22"/>
        </w:rPr>
        <w:tab/>
        <w:t xml:space="preserve">prováděny </w:t>
      </w:r>
      <w:r>
        <w:rPr>
          <w:rFonts w:ascii="Garamond" w:hAnsi="Garamond"/>
          <w:sz w:val="22"/>
          <w:szCs w:val="22"/>
        </w:rPr>
        <w:tab/>
      </w:r>
      <w:r w:rsidRPr="00764702">
        <w:rPr>
          <w:rFonts w:ascii="Garamond" w:hAnsi="Garamond"/>
          <w:sz w:val="22"/>
          <w:szCs w:val="22"/>
        </w:rPr>
        <w:t>nejvýše po dobu 4 hodin v době osmi po sobě následujících hodin</w:t>
      </w:r>
    </w:p>
    <w:p w:rsidR="0099499B" w:rsidRPr="00764702" w:rsidRDefault="0099499B" w:rsidP="0099499B">
      <w:pPr>
        <w:autoSpaceDN w:val="0"/>
        <w:adjustRightInd w:val="0"/>
        <w:ind w:left="360"/>
        <w:rPr>
          <w:rFonts w:ascii="Garamond" w:hAnsi="Garamond"/>
          <w:sz w:val="22"/>
          <w:szCs w:val="22"/>
        </w:rPr>
      </w:pPr>
      <w:r w:rsidRPr="00764702">
        <w:rPr>
          <w:rFonts w:ascii="Garamond" w:hAnsi="Garamond"/>
          <w:sz w:val="22"/>
          <w:szCs w:val="22"/>
        </w:rPr>
        <w:tab/>
        <w:t xml:space="preserve">b) realizátor stavby si na základě zákona č. 258/2000 Sb., §31, odst 1., po řádném </w:t>
      </w:r>
      <w:r w:rsidRPr="00764702">
        <w:rPr>
          <w:rFonts w:ascii="Garamond" w:hAnsi="Garamond"/>
          <w:sz w:val="22"/>
          <w:szCs w:val="22"/>
        </w:rPr>
        <w:tab/>
        <w:t xml:space="preserve">zdůvodnění, </w:t>
      </w:r>
      <w:r>
        <w:rPr>
          <w:rFonts w:ascii="Garamond" w:hAnsi="Garamond"/>
          <w:sz w:val="22"/>
          <w:szCs w:val="22"/>
        </w:rPr>
        <w:tab/>
      </w:r>
      <w:r w:rsidRPr="00764702">
        <w:rPr>
          <w:rFonts w:ascii="Garamond" w:hAnsi="Garamond"/>
          <w:sz w:val="22"/>
          <w:szCs w:val="22"/>
        </w:rPr>
        <w:t xml:space="preserve">požádá orgán ochrany veřejného zdraví o udělení časově omezeného povolení k provozování </w:t>
      </w:r>
      <w:r>
        <w:rPr>
          <w:rFonts w:ascii="Garamond" w:hAnsi="Garamond"/>
          <w:sz w:val="22"/>
          <w:szCs w:val="22"/>
        </w:rPr>
        <w:tab/>
      </w:r>
      <w:r w:rsidRPr="00764702">
        <w:rPr>
          <w:rFonts w:ascii="Garamond" w:hAnsi="Garamond"/>
          <w:sz w:val="22"/>
          <w:szCs w:val="22"/>
        </w:rPr>
        <w:t>zdroje hluku.</w:t>
      </w:r>
    </w:p>
    <w:p w:rsidR="0099499B" w:rsidRPr="00764702" w:rsidRDefault="0099499B" w:rsidP="0099499B">
      <w:pPr>
        <w:jc w:val="both"/>
        <w:rPr>
          <w:rFonts w:ascii="Garamond" w:hAnsi="Garamond"/>
          <w:sz w:val="22"/>
          <w:szCs w:val="22"/>
        </w:rPr>
      </w:pPr>
    </w:p>
    <w:p w:rsidR="0099499B" w:rsidRDefault="0099499B" w:rsidP="0099499B">
      <w:pPr>
        <w:ind w:firstLine="426"/>
        <w:jc w:val="both"/>
        <w:rPr>
          <w:rFonts w:ascii="Garamond" w:hAnsi="Garamond"/>
          <w:sz w:val="22"/>
          <w:szCs w:val="22"/>
        </w:rPr>
      </w:pPr>
      <w:r w:rsidRPr="00764702">
        <w:rPr>
          <w:rFonts w:ascii="Garamond" w:hAnsi="Garamond"/>
          <w:sz w:val="22"/>
          <w:szCs w:val="22"/>
        </w:rPr>
        <w:t>Po dobu výstavby bude dodavatel stavebních prací dodržovat veškeré předpisy související s ochranou ovzduší, zejména bude v co největší míře dbát o minimální nárůst prašnosti v dané lokalitě. Odvoz stavebního odpadu bude uskutečňován s auty, které budou kryty plachtou, znečištěné komunikace budou neprodleně uklizeny a „spláchnuty“ kropícími auty apod.</w:t>
      </w:r>
    </w:p>
    <w:p w:rsidR="0099499B" w:rsidRPr="00764702" w:rsidRDefault="0099499B" w:rsidP="0099499B">
      <w:pPr>
        <w:ind w:firstLine="426"/>
        <w:jc w:val="both"/>
        <w:rPr>
          <w:rFonts w:ascii="Garamond" w:hAnsi="Garamond"/>
          <w:sz w:val="22"/>
          <w:szCs w:val="22"/>
        </w:rPr>
      </w:pPr>
    </w:p>
    <w:p w:rsidR="0099499B" w:rsidRDefault="0099499B" w:rsidP="0099499B">
      <w:pPr>
        <w:tabs>
          <w:tab w:val="left" w:pos="426"/>
        </w:tabs>
        <w:jc w:val="both"/>
        <w:rPr>
          <w:rFonts w:ascii="Garamond" w:hAnsi="Garamond" w:cs="Arial"/>
          <w:sz w:val="22"/>
          <w:szCs w:val="22"/>
        </w:rPr>
      </w:pPr>
      <w:r>
        <w:rPr>
          <w:rFonts w:ascii="Garamond" w:hAnsi="Garamond" w:cs="Arial"/>
          <w:sz w:val="22"/>
          <w:szCs w:val="22"/>
        </w:rPr>
        <w:tab/>
      </w:r>
      <w:r w:rsidRPr="00013F29">
        <w:rPr>
          <w:rFonts w:ascii="Garamond" w:hAnsi="Garamond" w:cs="Arial"/>
          <w:sz w:val="22"/>
          <w:szCs w:val="22"/>
        </w:rPr>
        <w:t>Navrhovaná stavba si vyžádá odstranění stávající</w:t>
      </w:r>
      <w:r>
        <w:rPr>
          <w:rFonts w:ascii="Garamond" w:hAnsi="Garamond" w:cs="Arial"/>
          <w:sz w:val="22"/>
          <w:szCs w:val="22"/>
        </w:rPr>
        <w:t>ch</w:t>
      </w:r>
      <w:r w:rsidRPr="00013F29">
        <w:rPr>
          <w:rFonts w:ascii="Garamond" w:hAnsi="Garamond" w:cs="Arial"/>
          <w:sz w:val="22"/>
          <w:szCs w:val="22"/>
        </w:rPr>
        <w:t xml:space="preserve"> přístupových chodníků</w:t>
      </w:r>
      <w:r>
        <w:rPr>
          <w:rFonts w:ascii="Garamond" w:hAnsi="Garamond" w:cs="Arial"/>
          <w:sz w:val="22"/>
          <w:szCs w:val="22"/>
        </w:rPr>
        <w:t xml:space="preserve">, odstranění zídky kolem kontejnerového stání </w:t>
      </w:r>
      <w:r w:rsidRPr="00013F29">
        <w:rPr>
          <w:rFonts w:ascii="Garamond" w:hAnsi="Garamond" w:cs="Arial"/>
          <w:sz w:val="22"/>
          <w:szCs w:val="22"/>
        </w:rPr>
        <w:t xml:space="preserve">a kácení </w:t>
      </w:r>
      <w:r>
        <w:rPr>
          <w:rFonts w:ascii="Garamond" w:hAnsi="Garamond" w:cs="Arial"/>
          <w:sz w:val="22"/>
          <w:szCs w:val="22"/>
        </w:rPr>
        <w:t xml:space="preserve">20 ks listnatých </w:t>
      </w:r>
      <w:r w:rsidRPr="00013F29">
        <w:rPr>
          <w:rFonts w:ascii="Garamond" w:hAnsi="Garamond" w:cs="Arial"/>
          <w:sz w:val="22"/>
          <w:szCs w:val="22"/>
        </w:rPr>
        <w:t>strom</w:t>
      </w:r>
      <w:r>
        <w:rPr>
          <w:rFonts w:ascii="Garamond" w:hAnsi="Garamond" w:cs="Arial"/>
          <w:sz w:val="22"/>
          <w:szCs w:val="22"/>
        </w:rPr>
        <w:t>ů</w:t>
      </w:r>
      <w:r w:rsidRPr="00013F29">
        <w:rPr>
          <w:rFonts w:ascii="Garamond" w:hAnsi="Garamond" w:cs="Arial"/>
          <w:sz w:val="22"/>
          <w:szCs w:val="22"/>
        </w:rPr>
        <w:t xml:space="preserve"> </w:t>
      </w:r>
      <w:r>
        <w:rPr>
          <w:rFonts w:ascii="Garamond" w:hAnsi="Garamond" w:cs="Arial"/>
          <w:sz w:val="22"/>
          <w:szCs w:val="22"/>
        </w:rPr>
        <w:t>a mýcení keřů</w:t>
      </w:r>
      <w:r w:rsidRPr="00013F29">
        <w:rPr>
          <w:rFonts w:ascii="Garamond" w:hAnsi="Garamond" w:cs="Arial"/>
          <w:sz w:val="22"/>
          <w:szCs w:val="22"/>
        </w:rPr>
        <w:t>.</w:t>
      </w:r>
      <w:r>
        <w:rPr>
          <w:rFonts w:ascii="Garamond" w:hAnsi="Garamond" w:cs="Arial"/>
          <w:sz w:val="22"/>
          <w:szCs w:val="22"/>
        </w:rPr>
        <w:t xml:space="preserve"> Kácení musí proběhnout po získání všech potřebných povolení v době vegetačního klidu rostlin.</w:t>
      </w:r>
    </w:p>
    <w:p w:rsidR="0099499B" w:rsidRDefault="0099499B" w:rsidP="0099499B">
      <w:pPr>
        <w:tabs>
          <w:tab w:val="left" w:pos="426"/>
        </w:tabs>
        <w:jc w:val="both"/>
        <w:rPr>
          <w:rFonts w:ascii="Garamond" w:hAnsi="Garamond" w:cs="Arial"/>
          <w:sz w:val="22"/>
          <w:szCs w:val="22"/>
        </w:rPr>
      </w:pPr>
    </w:p>
    <w:p w:rsidR="0099499B" w:rsidRPr="009A3987" w:rsidRDefault="0099499B" w:rsidP="0099499B">
      <w:pPr>
        <w:tabs>
          <w:tab w:val="left" w:pos="426"/>
        </w:tabs>
        <w:jc w:val="both"/>
        <w:rPr>
          <w:rFonts w:ascii="Garamond" w:hAnsi="Garamond" w:cs="Arial"/>
          <w:sz w:val="22"/>
          <w:szCs w:val="22"/>
        </w:rPr>
      </w:pPr>
      <w:r w:rsidRPr="009A3987">
        <w:rPr>
          <w:rFonts w:ascii="Garamond" w:hAnsi="Garamond" w:cs="Arial"/>
          <w:color w:val="FF0000"/>
          <w:sz w:val="22"/>
          <w:szCs w:val="22"/>
        </w:rPr>
        <w:tab/>
      </w:r>
      <w:r w:rsidRPr="009A3987">
        <w:rPr>
          <w:rFonts w:ascii="Garamond" w:hAnsi="Garamond" w:cs="Arial"/>
          <w:sz w:val="22"/>
          <w:szCs w:val="22"/>
        </w:rPr>
        <w:t xml:space="preserve">Z hlediska životního prostředí </w:t>
      </w:r>
      <w:r>
        <w:rPr>
          <w:rFonts w:ascii="Garamond" w:hAnsi="Garamond" w:cs="Arial"/>
          <w:sz w:val="22"/>
          <w:szCs w:val="22"/>
        </w:rPr>
        <w:t>m</w:t>
      </w:r>
      <w:r w:rsidRPr="009A3987">
        <w:rPr>
          <w:rFonts w:ascii="Garamond" w:hAnsi="Garamond" w:cs="Arial"/>
          <w:sz w:val="22"/>
          <w:szCs w:val="22"/>
        </w:rPr>
        <w:t xml:space="preserve">usí být </w:t>
      </w:r>
      <w:r>
        <w:rPr>
          <w:rFonts w:ascii="Garamond" w:hAnsi="Garamond" w:cs="Arial"/>
          <w:sz w:val="22"/>
          <w:szCs w:val="22"/>
        </w:rPr>
        <w:t xml:space="preserve">při výstavbě </w:t>
      </w:r>
      <w:r w:rsidRPr="009A3987">
        <w:rPr>
          <w:rFonts w:ascii="Garamond" w:hAnsi="Garamond" w:cs="Arial"/>
          <w:sz w:val="22"/>
          <w:szCs w:val="22"/>
        </w:rPr>
        <w:t>dodrženy podmínky zákona č.114/1992 Sb. O ochraně přírody a krajiny</w:t>
      </w:r>
      <w:r>
        <w:rPr>
          <w:rFonts w:ascii="Garamond" w:hAnsi="Garamond" w:cs="Arial"/>
          <w:sz w:val="22"/>
          <w:szCs w:val="22"/>
        </w:rPr>
        <w:t>,</w:t>
      </w:r>
      <w:r w:rsidRPr="009A3987">
        <w:rPr>
          <w:rFonts w:ascii="Garamond" w:hAnsi="Garamond" w:cs="Arial"/>
          <w:sz w:val="22"/>
          <w:szCs w:val="22"/>
        </w:rPr>
        <w:t xml:space="preserve"> je nutné dbát při práci mechanizmů na zamezení případných úniků ropných látek, úniky hydraulických kapalin apod.</w:t>
      </w:r>
    </w:p>
    <w:p w:rsidR="0099499B" w:rsidRDefault="0099499B" w:rsidP="0099499B">
      <w:pPr>
        <w:tabs>
          <w:tab w:val="left" w:pos="426"/>
        </w:tabs>
        <w:jc w:val="both"/>
        <w:rPr>
          <w:rFonts w:ascii="Garamond" w:hAnsi="Garamond"/>
          <w:sz w:val="22"/>
          <w:szCs w:val="22"/>
        </w:rPr>
      </w:pPr>
    </w:p>
    <w:p w:rsidR="007469BB" w:rsidRDefault="007469BB" w:rsidP="0099499B">
      <w:pPr>
        <w:tabs>
          <w:tab w:val="left" w:pos="426"/>
        </w:tabs>
        <w:jc w:val="both"/>
        <w:rPr>
          <w:rFonts w:ascii="Garamond" w:hAnsi="Garamond"/>
          <w:sz w:val="22"/>
          <w:szCs w:val="22"/>
        </w:rPr>
      </w:pPr>
    </w:p>
    <w:p w:rsidR="007469BB" w:rsidRDefault="007469BB" w:rsidP="0099499B">
      <w:pPr>
        <w:tabs>
          <w:tab w:val="left" w:pos="426"/>
        </w:tabs>
        <w:jc w:val="both"/>
        <w:rPr>
          <w:rFonts w:ascii="Garamond" w:hAnsi="Garamond"/>
          <w:sz w:val="22"/>
          <w:szCs w:val="22"/>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lastRenderedPageBreak/>
        <w:t>f)  maximální zábory pro staveniště (dočasné / trvalé)</w:t>
      </w:r>
    </w:p>
    <w:p w:rsidR="0099499B" w:rsidRPr="00764702" w:rsidRDefault="0099499B" w:rsidP="0099499B">
      <w:pPr>
        <w:ind w:firstLine="708"/>
        <w:jc w:val="both"/>
        <w:rPr>
          <w:rFonts w:ascii="Garamond" w:hAnsi="Garamond"/>
          <w:b/>
          <w:sz w:val="22"/>
          <w:szCs w:val="22"/>
        </w:rPr>
      </w:pPr>
    </w:p>
    <w:p w:rsidR="0099499B" w:rsidRPr="00013F29" w:rsidRDefault="0099499B" w:rsidP="0099499B">
      <w:pPr>
        <w:tabs>
          <w:tab w:val="left" w:pos="284"/>
        </w:tabs>
        <w:jc w:val="both"/>
        <w:rPr>
          <w:rFonts w:ascii="Garamond" w:hAnsi="Garamond" w:cs="Arial"/>
          <w:sz w:val="22"/>
          <w:szCs w:val="22"/>
        </w:rPr>
      </w:pPr>
      <w:r w:rsidRPr="00013F29">
        <w:rPr>
          <w:rFonts w:ascii="Garamond" w:hAnsi="Garamond" w:cs="Arial"/>
          <w:sz w:val="22"/>
          <w:szCs w:val="22"/>
        </w:rPr>
        <w:t>Dočasný zábor staveniště je navržen s ohledem na umístění v bezprostřední blízkosti bytových domů</w:t>
      </w:r>
      <w:r>
        <w:rPr>
          <w:rFonts w:ascii="Garamond" w:hAnsi="Garamond" w:cs="Arial"/>
          <w:sz w:val="22"/>
          <w:szCs w:val="22"/>
        </w:rPr>
        <w:t>, na okraji panelového sídliště, poblíž zalesněného svahu a místní komunikace</w:t>
      </w:r>
      <w:r w:rsidRPr="00013F29">
        <w:rPr>
          <w:rFonts w:ascii="Garamond" w:hAnsi="Garamond" w:cs="Arial"/>
          <w:sz w:val="22"/>
          <w:szCs w:val="22"/>
        </w:rPr>
        <w:t xml:space="preserve"> minimální.</w:t>
      </w:r>
      <w:r>
        <w:rPr>
          <w:rFonts w:ascii="Garamond" w:hAnsi="Garamond" w:cs="Arial"/>
          <w:sz w:val="22"/>
          <w:szCs w:val="22"/>
        </w:rPr>
        <w:t xml:space="preserve"> Jedná se o vlastní uzavřený areál.</w:t>
      </w:r>
    </w:p>
    <w:p w:rsidR="0099499B" w:rsidRPr="00764702" w:rsidRDefault="0099499B" w:rsidP="0099499B">
      <w:pPr>
        <w:jc w:val="both"/>
        <w:rPr>
          <w:rFonts w:ascii="Garamond" w:hAnsi="Garamond"/>
          <w:sz w:val="22"/>
          <w:szCs w:val="22"/>
        </w:rPr>
      </w:pPr>
    </w:p>
    <w:p w:rsidR="0099499B" w:rsidRPr="00764702" w:rsidRDefault="0099499B" w:rsidP="0099499B">
      <w:pPr>
        <w:tabs>
          <w:tab w:val="left" w:pos="426"/>
        </w:tabs>
        <w:jc w:val="both"/>
        <w:rPr>
          <w:rFonts w:ascii="Garamond" w:hAnsi="Garamond"/>
          <w:sz w:val="22"/>
          <w:szCs w:val="22"/>
        </w:rPr>
      </w:pPr>
      <w:r w:rsidRPr="00764702">
        <w:rPr>
          <w:rFonts w:ascii="Garamond" w:hAnsi="Garamond"/>
          <w:sz w:val="22"/>
          <w:szCs w:val="22"/>
        </w:rPr>
        <w:tab/>
        <w:t xml:space="preserve">Hranice staveniště je odvozena od potřebného výkopu nutného pro provedení opravy. V souladu s technickými normami, s ohledem na bezpečnost, navržený profil potrubí, hloubku a pažený výkop je navržena příslušná šířka výkopů. Veškeré otevřené výkopy musí být ohrazeny zábranami a zabezpečeny tak, aby nedošlo k pádu osob do výkopů. Hranice smykového klínu u zapaženého výkopu je stanovena </w:t>
      </w:r>
      <w:r>
        <w:rPr>
          <w:rFonts w:ascii="Garamond" w:hAnsi="Garamond"/>
          <w:sz w:val="22"/>
          <w:szCs w:val="22"/>
        </w:rPr>
        <w:br/>
      </w:r>
      <w:r w:rsidRPr="00764702">
        <w:rPr>
          <w:rFonts w:ascii="Garamond" w:hAnsi="Garamond"/>
          <w:sz w:val="22"/>
          <w:szCs w:val="22"/>
        </w:rPr>
        <w:t>0,5 m od hrany zapaženého výkopu, v takové minimální vzdálenosti budou umístěny i zábrany v chodníku a ve vozovce. Staveniště bude viditelně označeno bezpečnostním označením a tabulkami o zákazu vstupu nepovolaných osob.</w:t>
      </w:r>
    </w:p>
    <w:p w:rsidR="0099499B" w:rsidRPr="00764702" w:rsidRDefault="0099499B" w:rsidP="0099499B">
      <w:pPr>
        <w:tabs>
          <w:tab w:val="left" w:pos="426"/>
        </w:tabs>
        <w:jc w:val="both"/>
        <w:rPr>
          <w:rFonts w:ascii="Garamond" w:hAnsi="Garamond"/>
          <w:sz w:val="22"/>
          <w:szCs w:val="22"/>
        </w:rPr>
      </w:pPr>
    </w:p>
    <w:p w:rsidR="0099499B" w:rsidRPr="00764702" w:rsidRDefault="0099499B" w:rsidP="0099499B">
      <w:pPr>
        <w:ind w:left="993" w:hanging="285"/>
        <w:jc w:val="both"/>
        <w:rPr>
          <w:rFonts w:ascii="Garamond" w:hAnsi="Garamond"/>
          <w:b/>
          <w:sz w:val="22"/>
          <w:szCs w:val="22"/>
        </w:rPr>
      </w:pPr>
      <w:r w:rsidRPr="00764702">
        <w:rPr>
          <w:rFonts w:ascii="Garamond" w:hAnsi="Garamond"/>
          <w:b/>
          <w:sz w:val="22"/>
          <w:szCs w:val="22"/>
        </w:rPr>
        <w:t>g) maximální produkovaná množství a druhy odpadů a emisí při výstavbě, jejich likvidace</w:t>
      </w:r>
    </w:p>
    <w:p w:rsidR="0099499B" w:rsidRPr="00764702" w:rsidRDefault="0099499B" w:rsidP="0099499B">
      <w:pPr>
        <w:ind w:firstLine="708"/>
        <w:jc w:val="both"/>
        <w:rPr>
          <w:rFonts w:ascii="Garamond" w:hAnsi="Garamond"/>
          <w:b/>
          <w:sz w:val="22"/>
          <w:szCs w:val="22"/>
        </w:rPr>
      </w:pPr>
    </w:p>
    <w:p w:rsidR="0099499B" w:rsidRPr="00764702" w:rsidRDefault="0099499B" w:rsidP="0099499B">
      <w:pPr>
        <w:pStyle w:val="WW-Zkladntextodsazen2"/>
        <w:ind w:firstLine="0"/>
        <w:rPr>
          <w:rFonts w:ascii="Garamond" w:hAnsi="Garamond"/>
          <w:sz w:val="22"/>
          <w:szCs w:val="22"/>
        </w:rPr>
      </w:pPr>
      <w:r w:rsidRPr="00764702">
        <w:rPr>
          <w:rFonts w:ascii="Garamond" w:hAnsi="Garamond"/>
          <w:sz w:val="22"/>
          <w:szCs w:val="22"/>
        </w:rPr>
        <w:t>V průběhu stavebních prací bude vznikat různý odpadový materiál.</w:t>
      </w:r>
      <w:r w:rsidRPr="00764702">
        <w:rPr>
          <w:rFonts w:ascii="Garamond" w:hAnsi="Garamond"/>
          <w:i/>
          <w:iCs/>
          <w:sz w:val="22"/>
          <w:szCs w:val="22"/>
        </w:rPr>
        <w:t xml:space="preserve"> </w:t>
      </w:r>
      <w:r w:rsidRPr="00764702">
        <w:rPr>
          <w:rFonts w:ascii="Garamond" w:hAnsi="Garamond"/>
          <w:sz w:val="22"/>
          <w:szCs w:val="22"/>
        </w:rPr>
        <w:t xml:space="preserve">Součástí prací při výstavbě jsou práce bourací při odstraňování </w:t>
      </w:r>
      <w:r>
        <w:rPr>
          <w:rFonts w:ascii="Garamond" w:hAnsi="Garamond"/>
          <w:sz w:val="22"/>
          <w:szCs w:val="22"/>
        </w:rPr>
        <w:t>stávajících sportovišť a zpevněných ploch.</w:t>
      </w:r>
      <w:r w:rsidRPr="00764702">
        <w:rPr>
          <w:rFonts w:ascii="Garamond" w:hAnsi="Garamond"/>
          <w:sz w:val="22"/>
          <w:szCs w:val="22"/>
        </w:rPr>
        <w:t xml:space="preserve"> Dále jsou to zemní práce pro</w:t>
      </w:r>
      <w:r>
        <w:rPr>
          <w:rFonts w:ascii="Garamond" w:hAnsi="Garamond"/>
          <w:sz w:val="22"/>
          <w:szCs w:val="22"/>
        </w:rPr>
        <w:t xml:space="preserve"> založení konstrukcí a</w:t>
      </w:r>
      <w:r w:rsidRPr="00764702">
        <w:rPr>
          <w:rFonts w:ascii="Garamond" w:hAnsi="Garamond"/>
          <w:sz w:val="22"/>
          <w:szCs w:val="22"/>
        </w:rPr>
        <w:t xml:space="preserve"> zřízení rýhy pro uložení kanalizace</w:t>
      </w:r>
      <w:r>
        <w:rPr>
          <w:rFonts w:ascii="Garamond" w:hAnsi="Garamond"/>
          <w:sz w:val="22"/>
          <w:szCs w:val="22"/>
        </w:rPr>
        <w:t>, elektrického vedení</w:t>
      </w:r>
      <w:r w:rsidRPr="00764702">
        <w:rPr>
          <w:rFonts w:ascii="Garamond" w:hAnsi="Garamond"/>
          <w:sz w:val="22"/>
          <w:szCs w:val="22"/>
        </w:rPr>
        <w:t>.</w:t>
      </w:r>
    </w:p>
    <w:p w:rsidR="0099499B" w:rsidRPr="00764702" w:rsidRDefault="0099499B" w:rsidP="0099499B">
      <w:pPr>
        <w:pStyle w:val="WW-Zkladntextodsazen2"/>
        <w:ind w:firstLine="0"/>
        <w:rPr>
          <w:rFonts w:ascii="Garamond" w:hAnsi="Garamond"/>
          <w:sz w:val="22"/>
          <w:szCs w:val="22"/>
        </w:rPr>
      </w:pPr>
    </w:p>
    <w:p w:rsidR="0099499B" w:rsidRPr="00764702" w:rsidRDefault="0099499B" w:rsidP="0099499B">
      <w:pPr>
        <w:pStyle w:val="WW-Zkladntextodsazen2"/>
        <w:tabs>
          <w:tab w:val="left" w:pos="426"/>
        </w:tabs>
        <w:ind w:firstLine="0"/>
        <w:rPr>
          <w:rFonts w:ascii="Garamond" w:hAnsi="Garamond"/>
          <w:sz w:val="22"/>
          <w:szCs w:val="22"/>
        </w:rPr>
      </w:pPr>
      <w:r w:rsidRPr="00764702">
        <w:rPr>
          <w:rFonts w:ascii="Garamond" w:hAnsi="Garamond"/>
          <w:sz w:val="22"/>
          <w:szCs w:val="22"/>
        </w:rPr>
        <w:tab/>
        <w:t>S veškerými odpady ze stavební činnosti musí dodavatel stavby nakládat v souladu s ustanoveními zákona č. 185/2001 Sb. o odpadech ve znění pozdějších předpisů. Musí být dodržena Vyhláška č. 294/2005 Sb. o podmínkách ukládání odpadů na skládky a jejich využití na povrchu terénu a změně vyhlášky č. 381/2001 Sb., o podrobnostech nakládání s odpady. Vytěžený materiál - odpad je zařazen podle vyhlášky Ministerstva životního prostředí č. 381/2001 Sb., kterou je stanoven Katalog odpadů.</w:t>
      </w:r>
    </w:p>
    <w:p w:rsidR="0099499B" w:rsidRPr="00764702" w:rsidRDefault="0099499B" w:rsidP="0099499B">
      <w:pPr>
        <w:ind w:firstLine="426"/>
        <w:jc w:val="both"/>
        <w:rPr>
          <w:rFonts w:ascii="Garamond" w:hAnsi="Garamond"/>
          <w:sz w:val="22"/>
          <w:szCs w:val="22"/>
        </w:rPr>
      </w:pPr>
    </w:p>
    <w:p w:rsidR="0099499B" w:rsidRPr="00764702" w:rsidRDefault="0099499B" w:rsidP="0099499B">
      <w:pPr>
        <w:pStyle w:val="Nzevtabulky"/>
        <w:numPr>
          <w:ilvl w:val="0"/>
          <w:numId w:val="0"/>
        </w:numPr>
        <w:rPr>
          <w:rFonts w:ascii="Garamond" w:hAnsi="Garamond"/>
          <w:b w:val="0"/>
          <w:i w:val="0"/>
          <w:sz w:val="22"/>
          <w:szCs w:val="22"/>
          <w:u w:val="single"/>
        </w:rPr>
      </w:pPr>
      <w:r w:rsidRPr="00764702">
        <w:rPr>
          <w:rFonts w:ascii="Garamond" w:hAnsi="Garamond"/>
          <w:b w:val="0"/>
          <w:i w:val="0"/>
          <w:sz w:val="22"/>
          <w:szCs w:val="22"/>
        </w:rPr>
        <w:t xml:space="preserve">Přehled předpokládaných druhů odpadů vznikající </w:t>
      </w:r>
      <w:r w:rsidRPr="00764702">
        <w:rPr>
          <w:rFonts w:ascii="Garamond" w:hAnsi="Garamond"/>
          <w:b w:val="0"/>
          <w:i w:val="0"/>
          <w:sz w:val="22"/>
          <w:szCs w:val="22"/>
          <w:u w:val="single"/>
        </w:rPr>
        <w:t>při výstavbě:</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6"/>
        <w:gridCol w:w="6379"/>
        <w:gridCol w:w="1276"/>
      </w:tblGrid>
      <w:tr w:rsidR="0099499B" w:rsidRPr="00764702" w:rsidTr="00A33B3E">
        <w:trPr>
          <w:trHeight w:val="550"/>
          <w:tblHeader/>
        </w:trPr>
        <w:tc>
          <w:tcPr>
            <w:tcW w:w="1276" w:type="dxa"/>
            <w:vAlign w:val="center"/>
          </w:tcPr>
          <w:p w:rsidR="0099499B" w:rsidRPr="00764702" w:rsidRDefault="0099499B" w:rsidP="00A33B3E">
            <w:pPr>
              <w:pStyle w:val="dka"/>
              <w:jc w:val="center"/>
              <w:rPr>
                <w:rFonts w:ascii="Garamond" w:hAnsi="Garamond"/>
                <w:b/>
                <w:color w:val="auto"/>
                <w:sz w:val="22"/>
                <w:szCs w:val="22"/>
              </w:rPr>
            </w:pPr>
            <w:r w:rsidRPr="00764702">
              <w:rPr>
                <w:rFonts w:ascii="Garamond" w:hAnsi="Garamond"/>
                <w:b/>
                <w:color w:val="auto"/>
                <w:sz w:val="22"/>
                <w:szCs w:val="22"/>
              </w:rPr>
              <w:t>Katalogové číslo</w:t>
            </w:r>
          </w:p>
        </w:tc>
        <w:tc>
          <w:tcPr>
            <w:tcW w:w="6379" w:type="dxa"/>
            <w:vAlign w:val="center"/>
          </w:tcPr>
          <w:p w:rsidR="0099499B" w:rsidRPr="00764702" w:rsidRDefault="0099499B" w:rsidP="00A33B3E">
            <w:pPr>
              <w:pStyle w:val="dka"/>
              <w:jc w:val="center"/>
              <w:rPr>
                <w:rFonts w:ascii="Garamond" w:hAnsi="Garamond"/>
                <w:b/>
                <w:color w:val="auto"/>
                <w:sz w:val="22"/>
                <w:szCs w:val="22"/>
              </w:rPr>
            </w:pPr>
            <w:r w:rsidRPr="00764702">
              <w:rPr>
                <w:rFonts w:ascii="Garamond" w:hAnsi="Garamond"/>
                <w:b/>
                <w:color w:val="auto"/>
                <w:sz w:val="22"/>
                <w:szCs w:val="22"/>
              </w:rPr>
              <w:t>Název druhu odpadu</w:t>
            </w:r>
          </w:p>
        </w:tc>
        <w:tc>
          <w:tcPr>
            <w:tcW w:w="1276" w:type="dxa"/>
            <w:vAlign w:val="center"/>
          </w:tcPr>
          <w:p w:rsidR="0099499B" w:rsidRPr="00764702" w:rsidRDefault="0099499B" w:rsidP="00A33B3E">
            <w:pPr>
              <w:pStyle w:val="dka"/>
              <w:jc w:val="center"/>
              <w:rPr>
                <w:rFonts w:ascii="Garamond" w:hAnsi="Garamond"/>
                <w:b/>
                <w:color w:val="auto"/>
                <w:sz w:val="22"/>
                <w:szCs w:val="22"/>
              </w:rPr>
            </w:pPr>
            <w:r w:rsidRPr="00764702">
              <w:rPr>
                <w:rFonts w:ascii="Garamond" w:hAnsi="Garamond"/>
                <w:b/>
                <w:color w:val="auto"/>
                <w:sz w:val="22"/>
                <w:szCs w:val="22"/>
              </w:rPr>
              <w:t>Kategorie</w:t>
            </w:r>
          </w:p>
          <w:p w:rsidR="0099499B" w:rsidRPr="00764702" w:rsidRDefault="0099499B" w:rsidP="00A33B3E">
            <w:pPr>
              <w:pStyle w:val="dka"/>
              <w:jc w:val="center"/>
              <w:rPr>
                <w:rFonts w:ascii="Garamond" w:hAnsi="Garamond"/>
                <w:b/>
                <w:color w:val="auto"/>
                <w:sz w:val="22"/>
                <w:szCs w:val="22"/>
              </w:rPr>
            </w:pPr>
            <w:r w:rsidRPr="00764702">
              <w:rPr>
                <w:rFonts w:ascii="Garamond" w:hAnsi="Garamond"/>
                <w:b/>
                <w:color w:val="auto"/>
                <w:sz w:val="22"/>
                <w:szCs w:val="22"/>
              </w:rPr>
              <w:t>odpadu</w:t>
            </w:r>
            <w:r w:rsidRPr="00764702">
              <w:rPr>
                <w:rStyle w:val="Znakapoznpodarou"/>
                <w:rFonts w:ascii="Garamond" w:hAnsi="Garamond"/>
                <w:b/>
                <w:color w:val="auto"/>
                <w:sz w:val="22"/>
                <w:szCs w:val="22"/>
              </w:rPr>
              <w:footnoteReference w:id="1"/>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15 01 01</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Papírové a lepenkové obaly</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15 01 04</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Kovové obaly</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15 01 06</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Směsné obaly</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15 01 10</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Obaly obsahující zbytky nebezpečných látek nebo obaly těmito látkami znečištěné</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N</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15 01 06</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Směsné obaly</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15 02 02</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Absorpční činidla, filtrační materiály, čistící tkaniny a ochranné oděvy znečištěné nebezpečnými látkami</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N</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aps/>
                <w:color w:val="auto"/>
                <w:sz w:val="22"/>
                <w:szCs w:val="22"/>
              </w:rPr>
              <w:t>17 00 00</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Stavební a demoliční odpady</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17 01 01</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Beton</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C108FA" w:rsidRDefault="0099499B" w:rsidP="00A33B3E">
            <w:pPr>
              <w:pStyle w:val="dka"/>
              <w:jc w:val="left"/>
              <w:rPr>
                <w:rFonts w:ascii="Garamond" w:hAnsi="Garamond" w:cs="Arial"/>
                <w:color w:val="auto"/>
                <w:sz w:val="22"/>
                <w:szCs w:val="22"/>
              </w:rPr>
            </w:pPr>
            <w:r w:rsidRPr="00C108FA">
              <w:rPr>
                <w:rFonts w:ascii="Garamond" w:hAnsi="Garamond" w:cs="Arial"/>
                <w:color w:val="auto"/>
                <w:sz w:val="22"/>
                <w:szCs w:val="22"/>
              </w:rPr>
              <w:t>17 02 01</w:t>
            </w:r>
          </w:p>
        </w:tc>
        <w:tc>
          <w:tcPr>
            <w:tcW w:w="6379" w:type="dxa"/>
            <w:vAlign w:val="center"/>
          </w:tcPr>
          <w:p w:rsidR="0099499B" w:rsidRPr="00C108FA" w:rsidRDefault="0099499B" w:rsidP="00A33B3E">
            <w:pPr>
              <w:pStyle w:val="dka"/>
              <w:jc w:val="left"/>
              <w:rPr>
                <w:rFonts w:ascii="Garamond" w:hAnsi="Garamond" w:cs="Arial"/>
                <w:color w:val="auto"/>
                <w:sz w:val="22"/>
                <w:szCs w:val="22"/>
              </w:rPr>
            </w:pPr>
            <w:r w:rsidRPr="00C108FA">
              <w:rPr>
                <w:rFonts w:ascii="Garamond" w:hAnsi="Garamond" w:cs="Arial"/>
                <w:color w:val="auto"/>
                <w:sz w:val="22"/>
                <w:szCs w:val="22"/>
              </w:rPr>
              <w:t>Dřevo</w:t>
            </w:r>
          </w:p>
        </w:tc>
        <w:tc>
          <w:tcPr>
            <w:tcW w:w="1276" w:type="dxa"/>
            <w:vAlign w:val="center"/>
          </w:tcPr>
          <w:p w:rsidR="0099499B" w:rsidRPr="00C108FA" w:rsidRDefault="0099499B" w:rsidP="00A33B3E">
            <w:pPr>
              <w:jc w:val="center"/>
              <w:rPr>
                <w:rFonts w:ascii="Garamond" w:hAnsi="Garamond" w:cs="Arial"/>
                <w:sz w:val="22"/>
                <w:szCs w:val="22"/>
              </w:rPr>
            </w:pPr>
            <w:r w:rsidRPr="00C108FA">
              <w:rPr>
                <w:rFonts w:ascii="Garamond" w:hAnsi="Garamond" w:cs="Arial"/>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aps/>
                <w:color w:val="auto"/>
                <w:sz w:val="22"/>
                <w:szCs w:val="22"/>
              </w:rPr>
              <w:t>17 02 03</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Plasty</w:t>
            </w:r>
          </w:p>
        </w:tc>
        <w:tc>
          <w:tcPr>
            <w:tcW w:w="1276" w:type="dxa"/>
            <w:vAlign w:val="center"/>
          </w:tcPr>
          <w:p w:rsidR="0099499B" w:rsidRPr="00764702" w:rsidRDefault="0099499B" w:rsidP="00A33B3E">
            <w:pPr>
              <w:pStyle w:val="dka"/>
              <w:jc w:val="center"/>
              <w:rPr>
                <w:rFonts w:ascii="Garamond" w:hAnsi="Garamond"/>
                <w:color w:val="auto"/>
                <w:sz w:val="22"/>
                <w:szCs w:val="22"/>
              </w:rPr>
            </w:pPr>
            <w:r w:rsidRPr="00764702">
              <w:rPr>
                <w:rFonts w:ascii="Garamond" w:hAnsi="Garamond"/>
                <w:color w:val="auto"/>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17 03 01</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Asfaltové směsi obsahující dehet</w:t>
            </w:r>
          </w:p>
        </w:tc>
        <w:tc>
          <w:tcPr>
            <w:tcW w:w="1276" w:type="dxa"/>
            <w:vAlign w:val="center"/>
          </w:tcPr>
          <w:p w:rsidR="0099499B" w:rsidRPr="00764702" w:rsidRDefault="0099499B" w:rsidP="00A33B3E">
            <w:pPr>
              <w:pStyle w:val="dka"/>
              <w:jc w:val="center"/>
              <w:rPr>
                <w:rFonts w:ascii="Garamond" w:hAnsi="Garamond"/>
                <w:color w:val="auto"/>
                <w:sz w:val="22"/>
                <w:szCs w:val="22"/>
              </w:rPr>
            </w:pPr>
            <w:r w:rsidRPr="00764702">
              <w:rPr>
                <w:rFonts w:ascii="Garamond" w:hAnsi="Garamond"/>
                <w:color w:val="auto"/>
                <w:sz w:val="22"/>
                <w:szCs w:val="22"/>
              </w:rPr>
              <w:t>N</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17 03 02</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Asfaltové směsi neuvedené pod číslem 17 03 01</w:t>
            </w:r>
          </w:p>
        </w:tc>
        <w:tc>
          <w:tcPr>
            <w:tcW w:w="1276" w:type="dxa"/>
            <w:vAlign w:val="center"/>
          </w:tcPr>
          <w:p w:rsidR="0099499B" w:rsidRPr="00764702" w:rsidRDefault="0099499B" w:rsidP="00A33B3E">
            <w:pPr>
              <w:pStyle w:val="dka"/>
              <w:jc w:val="center"/>
              <w:rPr>
                <w:rFonts w:ascii="Garamond" w:hAnsi="Garamond"/>
                <w:color w:val="auto"/>
                <w:sz w:val="22"/>
                <w:szCs w:val="22"/>
              </w:rPr>
            </w:pPr>
            <w:r w:rsidRPr="00764702">
              <w:rPr>
                <w:rFonts w:ascii="Garamond" w:hAnsi="Garamond"/>
                <w:color w:val="auto"/>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17 04 05</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 xml:space="preserve">Železo a ocel </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17 04 11</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Kabely neuvedené pod 17 04 10</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17 05 04</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Zemina a kamení neuvedené pod č. 17 05 03</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17 06 04</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 xml:space="preserve">Izolační materiály neuvedené pod čísly 17 06 </w:t>
            </w:r>
            <w:smartTag w:uri="urn:schemas-microsoft-com:office:smarttags" w:element="metricconverter">
              <w:smartTagPr>
                <w:attr w:name="ProductID" w:val="01 a"/>
              </w:smartTagPr>
              <w:r w:rsidRPr="00764702">
                <w:rPr>
                  <w:rFonts w:ascii="Garamond" w:hAnsi="Garamond"/>
                  <w:color w:val="auto"/>
                  <w:sz w:val="22"/>
                  <w:szCs w:val="22"/>
                </w:rPr>
                <w:t>01 a</w:t>
              </w:r>
            </w:smartTag>
            <w:r w:rsidRPr="00764702">
              <w:rPr>
                <w:rFonts w:ascii="Garamond" w:hAnsi="Garamond"/>
                <w:color w:val="auto"/>
                <w:sz w:val="22"/>
                <w:szCs w:val="22"/>
              </w:rPr>
              <w:t xml:space="preserve"> 17 06 03</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17 09 04</w:t>
            </w:r>
          </w:p>
        </w:tc>
        <w:tc>
          <w:tcPr>
            <w:tcW w:w="6379"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 xml:space="preserve">Směsné stavební a demoliční odpady neuvedené pod </w:t>
            </w:r>
          </w:p>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 xml:space="preserve">č. 17 09 01, 17 09 </w:t>
            </w:r>
            <w:smartTag w:uri="urn:schemas-microsoft-com:office:smarttags" w:element="metricconverter">
              <w:smartTagPr>
                <w:attr w:name="ProductID" w:val="02 a"/>
              </w:smartTagPr>
              <w:r w:rsidRPr="00764702">
                <w:rPr>
                  <w:rFonts w:ascii="Garamond" w:hAnsi="Garamond"/>
                  <w:color w:val="auto"/>
                  <w:sz w:val="22"/>
                  <w:szCs w:val="22"/>
                </w:rPr>
                <w:t>02 a</w:t>
              </w:r>
            </w:smartTag>
            <w:r w:rsidRPr="00764702">
              <w:rPr>
                <w:rFonts w:ascii="Garamond" w:hAnsi="Garamond"/>
                <w:color w:val="auto"/>
                <w:sz w:val="22"/>
                <w:szCs w:val="22"/>
              </w:rPr>
              <w:t xml:space="preserve"> 17 09 03</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20 03 06</w:t>
            </w:r>
          </w:p>
        </w:tc>
        <w:tc>
          <w:tcPr>
            <w:tcW w:w="6379" w:type="dxa"/>
            <w:vAlign w:val="center"/>
          </w:tcPr>
          <w:p w:rsidR="0099499B" w:rsidRPr="00764702" w:rsidRDefault="0099499B" w:rsidP="00A33B3E">
            <w:pPr>
              <w:pStyle w:val="dka"/>
              <w:rPr>
                <w:rFonts w:ascii="Garamond" w:hAnsi="Garamond"/>
                <w:color w:val="auto"/>
                <w:sz w:val="22"/>
                <w:szCs w:val="22"/>
              </w:rPr>
            </w:pPr>
            <w:r w:rsidRPr="00764702">
              <w:rPr>
                <w:rFonts w:ascii="Garamond" w:hAnsi="Garamond"/>
                <w:color w:val="auto"/>
                <w:sz w:val="22"/>
                <w:szCs w:val="22"/>
              </w:rPr>
              <w:t>Odpad z čištění kanalizace</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r w:rsidR="0099499B" w:rsidRPr="00764702" w:rsidTr="00A33B3E">
        <w:tc>
          <w:tcPr>
            <w:tcW w:w="1276" w:type="dxa"/>
            <w:vAlign w:val="center"/>
          </w:tcPr>
          <w:p w:rsidR="0099499B" w:rsidRPr="00764702" w:rsidRDefault="0099499B" w:rsidP="00A33B3E">
            <w:pPr>
              <w:pStyle w:val="dka"/>
              <w:jc w:val="left"/>
              <w:rPr>
                <w:rFonts w:ascii="Garamond" w:hAnsi="Garamond"/>
                <w:color w:val="auto"/>
                <w:sz w:val="22"/>
                <w:szCs w:val="22"/>
              </w:rPr>
            </w:pPr>
            <w:r w:rsidRPr="00764702">
              <w:rPr>
                <w:rFonts w:ascii="Garamond" w:hAnsi="Garamond"/>
                <w:color w:val="auto"/>
                <w:sz w:val="22"/>
                <w:szCs w:val="22"/>
              </w:rPr>
              <w:t>20 03 99</w:t>
            </w:r>
          </w:p>
        </w:tc>
        <w:tc>
          <w:tcPr>
            <w:tcW w:w="6379" w:type="dxa"/>
            <w:vAlign w:val="center"/>
          </w:tcPr>
          <w:p w:rsidR="0099499B" w:rsidRPr="00764702" w:rsidRDefault="0099499B" w:rsidP="00A33B3E">
            <w:pPr>
              <w:pStyle w:val="dka"/>
              <w:rPr>
                <w:rFonts w:ascii="Garamond" w:hAnsi="Garamond"/>
                <w:color w:val="auto"/>
                <w:sz w:val="22"/>
                <w:szCs w:val="22"/>
              </w:rPr>
            </w:pPr>
            <w:r w:rsidRPr="00764702">
              <w:rPr>
                <w:rFonts w:ascii="Garamond" w:hAnsi="Garamond"/>
                <w:color w:val="auto"/>
                <w:sz w:val="22"/>
                <w:szCs w:val="22"/>
              </w:rPr>
              <w:t>Komunální odpad jinak blíže neurčený</w:t>
            </w:r>
          </w:p>
        </w:tc>
        <w:tc>
          <w:tcPr>
            <w:tcW w:w="1276" w:type="dxa"/>
            <w:vAlign w:val="center"/>
          </w:tcPr>
          <w:p w:rsidR="0099499B" w:rsidRPr="00764702" w:rsidRDefault="0099499B" w:rsidP="00A33B3E">
            <w:pPr>
              <w:jc w:val="center"/>
              <w:rPr>
                <w:rFonts w:ascii="Garamond" w:hAnsi="Garamond"/>
                <w:sz w:val="22"/>
                <w:szCs w:val="22"/>
              </w:rPr>
            </w:pPr>
            <w:r w:rsidRPr="00764702">
              <w:rPr>
                <w:rFonts w:ascii="Garamond" w:hAnsi="Garamond"/>
                <w:sz w:val="22"/>
                <w:szCs w:val="22"/>
              </w:rPr>
              <w:t>O</w:t>
            </w:r>
          </w:p>
        </w:tc>
      </w:tr>
    </w:tbl>
    <w:p w:rsidR="0099499B" w:rsidRDefault="0099499B" w:rsidP="0099499B">
      <w:pPr>
        <w:pStyle w:val="WW-Zkladntextodsazen2"/>
        <w:ind w:firstLine="426"/>
        <w:rPr>
          <w:rFonts w:ascii="Garamond" w:hAnsi="Garamond"/>
          <w:sz w:val="22"/>
          <w:szCs w:val="22"/>
        </w:rPr>
      </w:pPr>
      <w:r w:rsidRPr="00764702">
        <w:rPr>
          <w:rFonts w:ascii="Garamond" w:hAnsi="Garamond"/>
          <w:sz w:val="22"/>
          <w:szCs w:val="22"/>
        </w:rPr>
        <w:lastRenderedPageBreak/>
        <w:t>Směsné stavební a demoliční odpady a přebytečná zemina budou shromažďovány do přistavených kontejnerů a odvezeny na skládku odpadů. S nebezpečnými odpady může prováděcí firma nakládat pouze na základě souhlasu věcně a místně příslušného orgánu státní správy. Odpady musí být shromažďovány utříděné podle jednotlivých druhů a kategorií v souladu s ustanoveními zákona o odpadech. Původce odpadů (dodavatel stavby) je odpovědný za nakládání s odpady do doby jejich využití nebo odstranění. Pokud by v průběhu realizace stavby docházelo k míšení jednotlivých druhů odpadů, musí mít původce platný souhlas místně příslušného orgánu státní správy dle ust. § 16 odst. 2 zákona o odpadech. S nebezpečnými odpady může prováděcí firma nakládat pouze na základě souhlasu věcně a místně příslušného orgánu státní správy.</w:t>
      </w:r>
    </w:p>
    <w:p w:rsidR="0099499B" w:rsidRDefault="0099499B" w:rsidP="0099499B">
      <w:pPr>
        <w:pStyle w:val="WW-Zkladntextodsazen2"/>
        <w:ind w:firstLine="426"/>
        <w:rPr>
          <w:rFonts w:ascii="Garamond" w:hAnsi="Garamond"/>
          <w:sz w:val="22"/>
          <w:szCs w:val="22"/>
        </w:rPr>
      </w:pP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bilance zemních prací, požadavky na přísun nebo deponie zemin</w:t>
      </w:r>
    </w:p>
    <w:p w:rsidR="0099499B" w:rsidRPr="00764702" w:rsidRDefault="0099499B" w:rsidP="0099499B">
      <w:pPr>
        <w:jc w:val="both"/>
        <w:rPr>
          <w:rFonts w:ascii="Garamond" w:hAnsi="Garamond"/>
          <w:b/>
          <w:sz w:val="22"/>
          <w:szCs w:val="22"/>
        </w:rPr>
      </w:pPr>
    </w:p>
    <w:p w:rsidR="0099499B" w:rsidRPr="00914549" w:rsidRDefault="0099499B" w:rsidP="0099499B">
      <w:pPr>
        <w:tabs>
          <w:tab w:val="left" w:pos="284"/>
        </w:tabs>
        <w:jc w:val="both"/>
        <w:rPr>
          <w:rFonts w:ascii="Garamond" w:hAnsi="Garamond" w:cs="Arial"/>
          <w:sz w:val="22"/>
          <w:szCs w:val="22"/>
        </w:rPr>
      </w:pPr>
      <w:r w:rsidRPr="00013F29">
        <w:rPr>
          <w:rFonts w:ascii="Garamond" w:hAnsi="Garamond" w:cs="Arial"/>
          <w:sz w:val="22"/>
          <w:szCs w:val="22"/>
        </w:rPr>
        <w:t xml:space="preserve">Zemní práce budou probíhat pouze v nezbytném rozsahu provádění konstrukcí pro </w:t>
      </w:r>
      <w:r>
        <w:rPr>
          <w:rFonts w:ascii="Garamond" w:hAnsi="Garamond" w:cs="Arial"/>
          <w:sz w:val="22"/>
          <w:szCs w:val="22"/>
        </w:rPr>
        <w:t>sportoviště, pro základy oplocení, sloupů VO apod.</w:t>
      </w:r>
      <w:r w:rsidRPr="00013F29">
        <w:rPr>
          <w:rFonts w:ascii="Garamond" w:hAnsi="Garamond" w:cs="Arial"/>
          <w:sz w:val="22"/>
          <w:szCs w:val="22"/>
        </w:rPr>
        <w:t>. Na stavbě není navržena deponie nebo mezideponie zeminy. Zemina z travnatých ploch bude ukládána podél výkopů nebo v jejich blízkosti a použita pro zpětné zásypy, přebytečná zemina bude odvezena na skládku odpadů bez meziskládky.</w:t>
      </w:r>
    </w:p>
    <w:p w:rsidR="0099499B" w:rsidRPr="00764702" w:rsidRDefault="0099499B" w:rsidP="0099499B">
      <w:pPr>
        <w:jc w:val="both"/>
        <w:rPr>
          <w:rFonts w:ascii="Garamond" w:hAnsi="Garamond"/>
          <w:sz w:val="22"/>
          <w:szCs w:val="22"/>
        </w:rPr>
      </w:pP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ochrana životního prostředí při výstavbě</w:t>
      </w:r>
    </w:p>
    <w:p w:rsidR="0099499B" w:rsidRPr="00764702" w:rsidRDefault="0099499B" w:rsidP="0099499B">
      <w:pPr>
        <w:jc w:val="both"/>
        <w:rPr>
          <w:rFonts w:ascii="Garamond" w:hAnsi="Garamond"/>
          <w:b/>
          <w:sz w:val="22"/>
          <w:szCs w:val="22"/>
        </w:rPr>
      </w:pPr>
    </w:p>
    <w:p w:rsidR="0099499B" w:rsidRPr="00764702" w:rsidRDefault="0099499B" w:rsidP="0099499B">
      <w:pPr>
        <w:pStyle w:val="WW-Zkladntext2"/>
        <w:rPr>
          <w:rFonts w:ascii="Garamond" w:hAnsi="Garamond"/>
          <w:sz w:val="22"/>
          <w:szCs w:val="22"/>
        </w:rPr>
      </w:pPr>
      <w:r w:rsidRPr="00764702">
        <w:rPr>
          <w:rFonts w:ascii="Garamond" w:hAnsi="Garamond"/>
          <w:sz w:val="22"/>
          <w:szCs w:val="22"/>
        </w:rPr>
        <w:t xml:space="preserve">Při výstavbě bude kladen maximální důraz na ochranu stávající vzrostlé zeleně před nepříznivými důsledky stavební činnosti. </w:t>
      </w:r>
      <w:r>
        <w:rPr>
          <w:rFonts w:ascii="Garamond" w:hAnsi="Garamond"/>
          <w:sz w:val="22"/>
          <w:szCs w:val="22"/>
        </w:rPr>
        <w:t>V blízkosti stavby se nenachází žádné vzrostlé stromy</w:t>
      </w:r>
      <w:r w:rsidRPr="00764702">
        <w:rPr>
          <w:rFonts w:ascii="Garamond" w:hAnsi="Garamond"/>
          <w:sz w:val="22"/>
          <w:szCs w:val="22"/>
        </w:rPr>
        <w:t xml:space="preserve">. Musí být dodrženy podmínky zákona č.114/1992 Sb. O ochraně přírody a krajiny, ČSN 83 9061 Technologie vegetačních úprav v krajině - Ochrana stromů, porostů a vegetačních ploch při stavební činnosti. S veškerými odpady ze stavební činnosti musí dodavatel stavby nakládat v souladu s ust. zákona č. 185/2001 Sb. O odpadech. Při realizačních stavebních pracích při budování budou dodržovány hlukové limity podle </w:t>
      </w:r>
      <w:r>
        <w:rPr>
          <w:rFonts w:ascii="Garamond" w:hAnsi="Garamond"/>
          <w:sz w:val="22"/>
          <w:szCs w:val="22"/>
        </w:rPr>
        <w:t>NV</w:t>
      </w:r>
      <w:r w:rsidRPr="00764702">
        <w:rPr>
          <w:rFonts w:ascii="Garamond" w:hAnsi="Garamond"/>
          <w:sz w:val="22"/>
          <w:szCs w:val="22"/>
        </w:rPr>
        <w:t xml:space="preserve"> č. 272/2011 Sb. </w:t>
      </w:r>
    </w:p>
    <w:p w:rsidR="0099499B" w:rsidRPr="00764702" w:rsidRDefault="0099499B" w:rsidP="0099499B">
      <w:pPr>
        <w:ind w:firstLine="426"/>
        <w:jc w:val="both"/>
        <w:rPr>
          <w:rFonts w:ascii="Garamond" w:hAnsi="Garamond"/>
          <w:sz w:val="22"/>
          <w:szCs w:val="22"/>
        </w:rPr>
      </w:pPr>
      <w:r w:rsidRPr="00764702">
        <w:rPr>
          <w:rFonts w:ascii="Garamond" w:hAnsi="Garamond"/>
          <w:sz w:val="22"/>
          <w:szCs w:val="22"/>
        </w:rPr>
        <w:t>Veškerá případná manipulace s vodám závadnými látkami během zhotovování stavby musí být prováděna tak, aby bylo zabráněno nežádoucímu úniku závadných látek do půdy nebo jejich nežádoucímu smísení se srážkovými nebo odpadními vodami. Případná havárie na strojním zařízení dodavatele stavby musí být ihned eliminována.</w:t>
      </w:r>
    </w:p>
    <w:p w:rsidR="0099499B" w:rsidRPr="00764702" w:rsidRDefault="0099499B" w:rsidP="0099499B">
      <w:pPr>
        <w:jc w:val="both"/>
        <w:rPr>
          <w:rFonts w:ascii="Garamond" w:hAnsi="Garamond"/>
          <w:b/>
          <w:sz w:val="22"/>
          <w:szCs w:val="22"/>
        </w:rPr>
      </w:pP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zásady bezpečnosti a ochrany zdraví při práci na staveništi, posouzení potřeby koordinátora bezpečnosti a ochrany zdraví při práci podle jiných právních předpisů</w:t>
      </w:r>
    </w:p>
    <w:p w:rsidR="0099499B" w:rsidRPr="00764702" w:rsidRDefault="0099499B" w:rsidP="0099499B">
      <w:pPr>
        <w:jc w:val="both"/>
        <w:rPr>
          <w:rFonts w:ascii="Garamond" w:hAnsi="Garamond"/>
          <w:b/>
          <w:sz w:val="22"/>
          <w:szCs w:val="22"/>
        </w:rPr>
      </w:pPr>
    </w:p>
    <w:p w:rsidR="0099499B" w:rsidRPr="00764702" w:rsidRDefault="0099499B" w:rsidP="0099499B">
      <w:pPr>
        <w:tabs>
          <w:tab w:val="left" w:pos="426"/>
        </w:tabs>
        <w:jc w:val="both"/>
        <w:rPr>
          <w:rFonts w:ascii="Garamond" w:hAnsi="Garamond"/>
          <w:sz w:val="22"/>
          <w:szCs w:val="22"/>
        </w:rPr>
      </w:pPr>
      <w:r w:rsidRPr="00764702">
        <w:rPr>
          <w:rFonts w:ascii="Garamond" w:hAnsi="Garamond"/>
          <w:sz w:val="22"/>
          <w:szCs w:val="22"/>
        </w:rPr>
        <w:t>Stavba sama nevyžaduje zvláštní opatření z hlediska požární ochrany. V průběhu realizace stavby je nutno zajistit a dodržet minimální možnost průjezdu pro případný požární zásah a příjezd sanitních vozů.</w:t>
      </w:r>
    </w:p>
    <w:p w:rsidR="0099499B" w:rsidRPr="00764702" w:rsidRDefault="0099499B" w:rsidP="0099499B">
      <w:pPr>
        <w:pStyle w:val="TPOOdstavec"/>
        <w:tabs>
          <w:tab w:val="clear" w:pos="567"/>
        </w:tabs>
        <w:rPr>
          <w:rFonts w:ascii="Garamond" w:hAnsi="Garamond"/>
          <w:sz w:val="22"/>
          <w:szCs w:val="22"/>
          <w:lang w:val="cs-CZ"/>
        </w:rPr>
      </w:pPr>
    </w:p>
    <w:p w:rsidR="0099499B" w:rsidRPr="00764702" w:rsidRDefault="0099499B" w:rsidP="0099499B">
      <w:pPr>
        <w:pStyle w:val="TPOOdstavec"/>
        <w:tabs>
          <w:tab w:val="clear" w:pos="284"/>
          <w:tab w:val="clear" w:pos="567"/>
          <w:tab w:val="left" w:pos="426"/>
        </w:tabs>
        <w:rPr>
          <w:rFonts w:ascii="Garamond" w:hAnsi="Garamond"/>
          <w:sz w:val="22"/>
          <w:szCs w:val="22"/>
          <w:lang w:val="cs-CZ"/>
        </w:rPr>
      </w:pPr>
      <w:r w:rsidRPr="00764702">
        <w:rPr>
          <w:rFonts w:ascii="Garamond" w:hAnsi="Garamond"/>
          <w:sz w:val="22"/>
          <w:szCs w:val="22"/>
          <w:lang w:val="cs-CZ"/>
        </w:rPr>
        <w:tab/>
        <w:t xml:space="preserve">Stavební organizace je povinna zajistit bezpečnost práce, ochranu zdraví a požární ochranu na staveništi při realizaci díla potřebnými opatřeními, které budou v  souladu s platnými předpisy a normami, které se týkají bezpečnosti práce, ochrany zdraví a požární ochrany a to zejména s ustanovením zákona č. 309/2006 Sb. a  s NV č. 591/2006 Sb. </w:t>
      </w:r>
    </w:p>
    <w:p w:rsidR="0099499B" w:rsidRPr="00764702" w:rsidRDefault="0099499B" w:rsidP="0099499B">
      <w:pPr>
        <w:pStyle w:val="TPOOdstavec"/>
        <w:tabs>
          <w:tab w:val="clear" w:pos="284"/>
          <w:tab w:val="clear" w:pos="567"/>
          <w:tab w:val="left" w:pos="426"/>
        </w:tabs>
        <w:rPr>
          <w:rFonts w:ascii="Garamond" w:hAnsi="Garamond"/>
          <w:sz w:val="22"/>
          <w:szCs w:val="22"/>
          <w:lang w:val="cs-CZ"/>
        </w:rPr>
      </w:pPr>
    </w:p>
    <w:p w:rsidR="0099499B" w:rsidRDefault="0099499B" w:rsidP="0099499B">
      <w:pPr>
        <w:pStyle w:val="TPOOdstavec"/>
        <w:tabs>
          <w:tab w:val="clear" w:pos="284"/>
          <w:tab w:val="clear" w:pos="567"/>
          <w:tab w:val="left" w:pos="426"/>
        </w:tabs>
        <w:rPr>
          <w:rFonts w:ascii="Garamond" w:hAnsi="Garamond"/>
          <w:sz w:val="22"/>
          <w:szCs w:val="22"/>
        </w:rPr>
      </w:pPr>
      <w:r w:rsidRPr="00764702">
        <w:rPr>
          <w:rFonts w:ascii="Garamond" w:hAnsi="Garamond"/>
          <w:sz w:val="22"/>
          <w:szCs w:val="22"/>
          <w:lang w:val="cs-CZ"/>
        </w:rPr>
        <w:tab/>
        <w:t xml:space="preserve">Pro jednotlivé pracovní operace spojené s realizací díla vypracuje zhotovitel technologický postup, kde budou podrobně uvedeny a rozpracovány pracovní postupy a veškerá bezpečnostní opatření. </w:t>
      </w:r>
      <w:r w:rsidRPr="00764702">
        <w:rPr>
          <w:rFonts w:ascii="Garamond" w:hAnsi="Garamond"/>
          <w:sz w:val="22"/>
          <w:szCs w:val="22"/>
        </w:rPr>
        <w:t xml:space="preserve">Na stavbě bude určen koordinátor bezpečnosti a ochrany zdraví. Před realizací stavby se rovněž zpracuje plán bezpečnosti na staveništi. </w:t>
      </w:r>
    </w:p>
    <w:p w:rsidR="0099499B" w:rsidRPr="00764702" w:rsidRDefault="0099499B" w:rsidP="0099499B">
      <w:pPr>
        <w:pStyle w:val="TPOOdstavec"/>
        <w:tabs>
          <w:tab w:val="clear" w:pos="284"/>
          <w:tab w:val="clear" w:pos="567"/>
          <w:tab w:val="left" w:pos="426"/>
        </w:tabs>
        <w:rPr>
          <w:rFonts w:ascii="Garamond" w:hAnsi="Garamond"/>
          <w:sz w:val="22"/>
          <w:szCs w:val="22"/>
        </w:rPr>
      </w:pPr>
    </w:p>
    <w:p w:rsidR="0099499B" w:rsidRDefault="0099499B" w:rsidP="0099499B">
      <w:pPr>
        <w:ind w:firstLine="426"/>
        <w:jc w:val="both"/>
        <w:rPr>
          <w:rFonts w:ascii="Garamond" w:hAnsi="Garamond"/>
          <w:sz w:val="22"/>
          <w:szCs w:val="22"/>
        </w:rPr>
      </w:pPr>
      <w:r w:rsidRPr="00764702">
        <w:rPr>
          <w:rFonts w:ascii="Garamond" w:hAnsi="Garamond"/>
          <w:sz w:val="22"/>
          <w:szCs w:val="22"/>
        </w:rPr>
        <w:t>Při provádění stavby zajistí dodavatel dodržování příslušných bezpečnostních předpisů a zajistí odborný dozor. Bezpečnostní předpisy musí být ze strany dodavatele zajišťovány pro vlastní pracovníky tak i pro veřejnost. Zvýšená pozornost pro zajišťování bezpečnosti silniční dopravy (staveništní i nouzové veřejné) a při práci v souběhu s podzemními inženýrskými sítěmi. Bezpečnost práce spadá do kompetence dodavatele stavby. Zdraví pracovníků může být ohroženo úrazem při neopatrné nebo neodborné manipulaci se strojním vybavením, úrazem při pádu do výkopových jam a rýh, otravou stokovým plynem apod.</w:t>
      </w:r>
    </w:p>
    <w:p w:rsidR="0099499B" w:rsidRPr="00764702" w:rsidRDefault="0099499B" w:rsidP="0099499B">
      <w:pPr>
        <w:ind w:firstLine="426"/>
        <w:jc w:val="both"/>
        <w:rPr>
          <w:rFonts w:ascii="Garamond" w:hAnsi="Garamond"/>
          <w:sz w:val="22"/>
          <w:szCs w:val="22"/>
        </w:rPr>
      </w:pPr>
    </w:p>
    <w:p w:rsidR="0099499B" w:rsidRPr="00764702" w:rsidRDefault="0099499B" w:rsidP="0099499B">
      <w:pPr>
        <w:pStyle w:val="TPOOdstavec"/>
        <w:tabs>
          <w:tab w:val="clear" w:pos="567"/>
          <w:tab w:val="clear" w:pos="851"/>
          <w:tab w:val="left" w:pos="426"/>
        </w:tabs>
        <w:rPr>
          <w:rFonts w:ascii="Garamond" w:hAnsi="Garamond"/>
          <w:sz w:val="22"/>
          <w:szCs w:val="22"/>
          <w:lang w:val="cs-CZ"/>
        </w:rPr>
      </w:pPr>
      <w:r w:rsidRPr="00764702">
        <w:rPr>
          <w:rFonts w:ascii="Garamond" w:hAnsi="Garamond"/>
          <w:sz w:val="22"/>
          <w:szCs w:val="22"/>
        </w:rPr>
        <w:lastRenderedPageBreak/>
        <w:tab/>
      </w:r>
      <w:r w:rsidRPr="00764702">
        <w:rPr>
          <w:rFonts w:ascii="Garamond" w:hAnsi="Garamond"/>
          <w:sz w:val="22"/>
          <w:szCs w:val="22"/>
        </w:rPr>
        <w:tab/>
        <w:t xml:space="preserve">Dodavatel zajistí prokazatelné proškolení pracovníků stavby z bezpečnostních předpisů před zahájením stavby. </w:t>
      </w:r>
      <w:r w:rsidRPr="00764702">
        <w:rPr>
          <w:rFonts w:ascii="Garamond" w:hAnsi="Garamond"/>
          <w:sz w:val="22"/>
          <w:szCs w:val="22"/>
          <w:lang w:val="cs-CZ"/>
        </w:rPr>
        <w:t>Pracovníci musí být prokazatelně seznámeni s obecnými bezpečnostními předpisy a s předpisy, které souvisejí s daným prostředím, a to v maximálním rozsahu. Budou rovněž seznámeni s technologickými postupy a s postupem bouracích prací a demontáží, včetně všech bezpečnostních opatření, které při bouracích a demontážních pracích musí být dodrženy. Budou seznámeni i s dalším možným nebezpečím (ohrožení pádem materiálu, řezání konstrukcí plamenem, nebezpečné dosahy strojů, apod.).</w:t>
      </w:r>
      <w:r>
        <w:rPr>
          <w:rFonts w:ascii="Garamond" w:hAnsi="Garamond"/>
          <w:sz w:val="22"/>
          <w:szCs w:val="22"/>
          <w:lang w:val="cs-CZ"/>
        </w:rPr>
        <w:t xml:space="preserve"> </w:t>
      </w:r>
      <w:r w:rsidRPr="00764702">
        <w:rPr>
          <w:rFonts w:ascii="Garamond" w:hAnsi="Garamond"/>
          <w:sz w:val="22"/>
          <w:szCs w:val="22"/>
          <w:lang w:val="cs-CZ"/>
        </w:rPr>
        <w:t>Pracovníci musí používat osobní ochranné pomůcky.</w:t>
      </w:r>
    </w:p>
    <w:p w:rsidR="0099499B" w:rsidRPr="00764702" w:rsidRDefault="0099499B" w:rsidP="0099499B">
      <w:pPr>
        <w:pStyle w:val="TPOOdstavec"/>
        <w:tabs>
          <w:tab w:val="clear" w:pos="567"/>
          <w:tab w:val="clear" w:pos="851"/>
          <w:tab w:val="left" w:pos="426"/>
        </w:tabs>
        <w:rPr>
          <w:rFonts w:ascii="Garamond" w:hAnsi="Garamond"/>
          <w:sz w:val="22"/>
          <w:szCs w:val="22"/>
          <w:lang w:val="cs-CZ"/>
        </w:rPr>
      </w:pPr>
    </w:p>
    <w:p w:rsidR="0099499B" w:rsidRPr="00764702" w:rsidRDefault="0099499B" w:rsidP="0099499B">
      <w:pPr>
        <w:pStyle w:val="TPOOdstavec"/>
        <w:tabs>
          <w:tab w:val="clear" w:pos="567"/>
          <w:tab w:val="left" w:pos="426"/>
        </w:tabs>
        <w:rPr>
          <w:rFonts w:ascii="Garamond" w:hAnsi="Garamond"/>
          <w:sz w:val="22"/>
          <w:szCs w:val="22"/>
          <w:lang w:val="cs-CZ"/>
        </w:rPr>
      </w:pPr>
      <w:r w:rsidRPr="00764702">
        <w:rPr>
          <w:rFonts w:ascii="Garamond" w:hAnsi="Garamond" w:cs="Arial"/>
          <w:sz w:val="22"/>
          <w:szCs w:val="22"/>
          <w:lang w:val="cs-CZ"/>
        </w:rPr>
        <w:tab/>
      </w:r>
      <w:r w:rsidRPr="00764702">
        <w:rPr>
          <w:rFonts w:ascii="Garamond" w:hAnsi="Garamond"/>
          <w:sz w:val="22"/>
          <w:szCs w:val="22"/>
          <w:lang w:val="cs-CZ"/>
        </w:rPr>
        <w:t>Všechny vstupy na staveniště musí být opatřeny bezpečnostními tabulkami a značkami (zákazy, výstrahy, apod. – ČSN ISO 3864), zejména o zákazu vstupu nepovolaným osobám. Stejně tak budou označeny skládkové plochy, sloužící pro krátkodobé uložení stavebního materiálu.</w:t>
      </w:r>
    </w:p>
    <w:p w:rsidR="0099499B" w:rsidRPr="00764702" w:rsidRDefault="0099499B" w:rsidP="0099499B">
      <w:pPr>
        <w:pStyle w:val="TPOOdstavec"/>
        <w:rPr>
          <w:rFonts w:ascii="Garamond" w:hAnsi="Garamond"/>
          <w:sz w:val="22"/>
          <w:szCs w:val="22"/>
          <w:lang w:val="cs-CZ"/>
        </w:rPr>
      </w:pPr>
    </w:p>
    <w:p w:rsidR="0099499B" w:rsidRDefault="0099499B" w:rsidP="0099499B">
      <w:pPr>
        <w:ind w:firstLine="426"/>
        <w:jc w:val="both"/>
        <w:rPr>
          <w:rFonts w:ascii="Garamond" w:hAnsi="Garamond"/>
          <w:sz w:val="22"/>
          <w:szCs w:val="22"/>
        </w:rPr>
      </w:pPr>
      <w:r w:rsidRPr="00764702">
        <w:rPr>
          <w:rFonts w:ascii="Garamond" w:hAnsi="Garamond"/>
          <w:sz w:val="22"/>
          <w:szCs w:val="22"/>
        </w:rPr>
        <w:t>Při provádění zemních prací musí být dodržována vyhláška č. 324/1990 Sb. o bezpečnosti u technických zařízeních při stavebních pracích z 1.11.1990.</w:t>
      </w:r>
    </w:p>
    <w:p w:rsidR="0099499B" w:rsidRPr="00764702" w:rsidRDefault="0099499B" w:rsidP="0099499B">
      <w:pPr>
        <w:ind w:firstLine="426"/>
        <w:jc w:val="both"/>
        <w:rPr>
          <w:rFonts w:ascii="Garamond" w:hAnsi="Garamond"/>
          <w:sz w:val="22"/>
          <w:szCs w:val="22"/>
        </w:rPr>
      </w:pPr>
    </w:p>
    <w:p w:rsidR="0099499B" w:rsidRPr="00764702" w:rsidRDefault="0099499B" w:rsidP="0099499B">
      <w:pPr>
        <w:jc w:val="both"/>
        <w:rPr>
          <w:rFonts w:ascii="Garamond" w:hAnsi="Garamond"/>
          <w:sz w:val="22"/>
          <w:szCs w:val="22"/>
          <w:u w:val="single"/>
        </w:rPr>
      </w:pPr>
      <w:r w:rsidRPr="00764702">
        <w:rPr>
          <w:rFonts w:ascii="Garamond" w:hAnsi="Garamond"/>
          <w:sz w:val="22"/>
          <w:szCs w:val="22"/>
          <w:u w:val="single"/>
        </w:rPr>
        <w:t>Předpisy v oblasti bezpečnosti práce</w:t>
      </w:r>
    </w:p>
    <w:p w:rsidR="0099499B" w:rsidRPr="00764702" w:rsidRDefault="0099499B" w:rsidP="0099499B">
      <w:pPr>
        <w:jc w:val="both"/>
        <w:rPr>
          <w:rFonts w:ascii="Garamond" w:hAnsi="Garamond"/>
          <w:b/>
          <w:sz w:val="22"/>
          <w:szCs w:val="22"/>
        </w:rPr>
      </w:pPr>
    </w:p>
    <w:p w:rsidR="0099499B" w:rsidRPr="00764702" w:rsidRDefault="0099499B" w:rsidP="0099499B">
      <w:pPr>
        <w:jc w:val="both"/>
        <w:rPr>
          <w:rFonts w:ascii="Garamond" w:hAnsi="Garamond"/>
          <w:sz w:val="22"/>
          <w:szCs w:val="22"/>
        </w:rPr>
      </w:pPr>
      <w:r w:rsidRPr="00764702">
        <w:rPr>
          <w:rFonts w:ascii="Garamond" w:hAnsi="Garamond"/>
          <w:sz w:val="22"/>
          <w:szCs w:val="22"/>
        </w:rPr>
        <w:t>Zákon č.262/2006 Sb., zákoník práce</w:t>
      </w:r>
    </w:p>
    <w:p w:rsidR="0099499B" w:rsidRPr="00764702" w:rsidRDefault="0099499B" w:rsidP="0099499B">
      <w:pPr>
        <w:jc w:val="both"/>
        <w:rPr>
          <w:rFonts w:ascii="Garamond" w:hAnsi="Garamond"/>
          <w:sz w:val="22"/>
          <w:szCs w:val="22"/>
        </w:rPr>
      </w:pPr>
      <w:r w:rsidRPr="00764702">
        <w:rPr>
          <w:rFonts w:ascii="Garamond" w:hAnsi="Garamond"/>
          <w:sz w:val="22"/>
          <w:szCs w:val="22"/>
        </w:rPr>
        <w:t>Zákon č.309/2006 Sb., kterým se upravují další požadavky bezpečnosti a ochrany zdraví při práci v pracovněprávních vztazích a o zajištění bezpečnosti a ochrany zdraví při činnosti nebo poskytování služeb mimo pracovněprávní vztahy</w:t>
      </w:r>
    </w:p>
    <w:p w:rsidR="0099499B" w:rsidRPr="00764702" w:rsidRDefault="0099499B" w:rsidP="0099499B">
      <w:pPr>
        <w:jc w:val="both"/>
        <w:rPr>
          <w:rFonts w:ascii="Garamond" w:hAnsi="Garamond"/>
          <w:sz w:val="22"/>
          <w:szCs w:val="22"/>
        </w:rPr>
      </w:pPr>
      <w:r w:rsidRPr="00764702">
        <w:rPr>
          <w:rFonts w:ascii="Garamond" w:hAnsi="Garamond"/>
          <w:sz w:val="22"/>
          <w:szCs w:val="22"/>
        </w:rPr>
        <w:t>Nařízení vlády č.101/2005 Sb., o podrobnějších požadavcích na pracoviště a pracovní prostředí</w:t>
      </w:r>
    </w:p>
    <w:p w:rsidR="0099499B" w:rsidRPr="00764702" w:rsidRDefault="0099499B" w:rsidP="0099499B">
      <w:pPr>
        <w:jc w:val="both"/>
        <w:rPr>
          <w:rFonts w:ascii="Garamond" w:hAnsi="Garamond"/>
          <w:sz w:val="22"/>
          <w:szCs w:val="22"/>
        </w:rPr>
      </w:pPr>
      <w:r w:rsidRPr="00764702">
        <w:rPr>
          <w:rFonts w:ascii="Garamond" w:hAnsi="Garamond"/>
          <w:sz w:val="22"/>
          <w:szCs w:val="22"/>
        </w:rPr>
        <w:t>Nařízení vlády č.362/2005 Sb., o bližších požadavcích na bezpečnost a ochranu zdraví při práci na pracovištích s nebezpečím pádu z výšky nebo do hloubky</w:t>
      </w:r>
    </w:p>
    <w:p w:rsidR="0099499B" w:rsidRPr="00764702" w:rsidRDefault="0099499B" w:rsidP="0099499B">
      <w:pPr>
        <w:jc w:val="both"/>
        <w:rPr>
          <w:rFonts w:ascii="Garamond" w:hAnsi="Garamond"/>
          <w:sz w:val="22"/>
          <w:szCs w:val="22"/>
        </w:rPr>
      </w:pPr>
      <w:r w:rsidRPr="00764702">
        <w:rPr>
          <w:rFonts w:ascii="Garamond" w:hAnsi="Garamond"/>
          <w:sz w:val="22"/>
          <w:szCs w:val="22"/>
        </w:rPr>
        <w:t>Nařízení vlády č.591/2006 Sb., o bližších požadavcích na bezpečnost a ochranu zdraví při práci na staveništích</w:t>
      </w:r>
    </w:p>
    <w:p w:rsidR="0099499B" w:rsidRPr="00764702" w:rsidRDefault="0099499B" w:rsidP="0099499B">
      <w:pPr>
        <w:jc w:val="both"/>
        <w:rPr>
          <w:rFonts w:ascii="Garamond" w:hAnsi="Garamond"/>
          <w:sz w:val="22"/>
          <w:szCs w:val="22"/>
        </w:rPr>
      </w:pPr>
    </w:p>
    <w:p w:rsidR="0099499B" w:rsidRPr="00764702" w:rsidRDefault="0099499B" w:rsidP="0099499B">
      <w:pPr>
        <w:jc w:val="both"/>
        <w:rPr>
          <w:rFonts w:ascii="Garamond" w:hAnsi="Garamond"/>
          <w:sz w:val="22"/>
          <w:szCs w:val="22"/>
          <w:u w:val="single"/>
        </w:rPr>
      </w:pPr>
      <w:r w:rsidRPr="00764702">
        <w:rPr>
          <w:rFonts w:ascii="Garamond" w:hAnsi="Garamond"/>
          <w:sz w:val="22"/>
          <w:szCs w:val="22"/>
          <w:u w:val="single"/>
        </w:rPr>
        <w:t>Obecné požadavky na zhotovitele stavby</w:t>
      </w:r>
    </w:p>
    <w:p w:rsidR="0099499B" w:rsidRPr="00764702" w:rsidRDefault="0099499B" w:rsidP="0099499B">
      <w:pPr>
        <w:jc w:val="both"/>
        <w:rPr>
          <w:rFonts w:ascii="Garamond" w:hAnsi="Garamond"/>
          <w:sz w:val="22"/>
          <w:szCs w:val="22"/>
          <w:u w:val="single"/>
        </w:rPr>
      </w:pPr>
    </w:p>
    <w:p w:rsidR="0099499B" w:rsidRPr="00764702" w:rsidRDefault="0099499B" w:rsidP="0099499B">
      <w:pPr>
        <w:jc w:val="both"/>
        <w:rPr>
          <w:rFonts w:ascii="Garamond" w:hAnsi="Garamond"/>
          <w:sz w:val="22"/>
          <w:szCs w:val="22"/>
        </w:rPr>
      </w:pPr>
      <w:r w:rsidRPr="00764702">
        <w:rPr>
          <w:rFonts w:ascii="Garamond" w:hAnsi="Garamond"/>
          <w:sz w:val="22"/>
          <w:szCs w:val="22"/>
        </w:rPr>
        <w:t>Zhotovitel stavby je povinen dodržovat požadavky kladené na bezpečnost a ochranu zdraví při práci při realizaci stavby, jimiž jsou</w:t>
      </w:r>
    </w:p>
    <w:p w:rsidR="0099499B" w:rsidRPr="00764702" w:rsidRDefault="0099499B" w:rsidP="0099499B">
      <w:pPr>
        <w:jc w:val="both"/>
        <w:rPr>
          <w:rFonts w:ascii="Garamond" w:hAnsi="Garamond"/>
          <w:sz w:val="22"/>
          <w:szCs w:val="22"/>
        </w:rPr>
      </w:pPr>
      <w:r w:rsidRPr="00764702">
        <w:rPr>
          <w:rFonts w:ascii="Garamond" w:hAnsi="Garamond"/>
          <w:sz w:val="22"/>
          <w:szCs w:val="22"/>
        </w:rPr>
        <w:t>a) udržování pořádku a čistoty na staveništi,</w:t>
      </w:r>
    </w:p>
    <w:p w:rsidR="0099499B" w:rsidRPr="00764702" w:rsidRDefault="0099499B" w:rsidP="0099499B">
      <w:pPr>
        <w:jc w:val="both"/>
        <w:rPr>
          <w:rFonts w:ascii="Garamond" w:hAnsi="Garamond"/>
          <w:sz w:val="22"/>
          <w:szCs w:val="22"/>
        </w:rPr>
      </w:pPr>
      <w:r w:rsidRPr="00764702">
        <w:rPr>
          <w:rFonts w:ascii="Garamond" w:hAnsi="Garamond"/>
          <w:sz w:val="22"/>
          <w:szCs w:val="22"/>
        </w:rPr>
        <w:t>b) uspořádání staveniště podle příslušné dokumentace,</w:t>
      </w:r>
    </w:p>
    <w:p w:rsidR="0099499B" w:rsidRPr="00764702" w:rsidRDefault="0099499B" w:rsidP="0099499B">
      <w:pPr>
        <w:jc w:val="both"/>
        <w:rPr>
          <w:rFonts w:ascii="Garamond" w:hAnsi="Garamond"/>
          <w:sz w:val="22"/>
          <w:szCs w:val="22"/>
        </w:rPr>
      </w:pPr>
      <w:r w:rsidRPr="00764702">
        <w:rPr>
          <w:rFonts w:ascii="Garamond" w:hAnsi="Garamond"/>
          <w:sz w:val="22"/>
          <w:szCs w:val="22"/>
        </w:rPr>
        <w:t>c) umístění pracoviště, jeho dostupnost, stanovení komunikací nebo prostoru pro příchod a pohyb fyzických osob, výrobních a pracovních prostředků a zařízení,</w:t>
      </w:r>
    </w:p>
    <w:p w:rsidR="0099499B" w:rsidRPr="00764702" w:rsidRDefault="0099499B" w:rsidP="0099499B">
      <w:pPr>
        <w:jc w:val="both"/>
        <w:rPr>
          <w:rFonts w:ascii="Garamond" w:hAnsi="Garamond"/>
          <w:sz w:val="22"/>
          <w:szCs w:val="22"/>
        </w:rPr>
      </w:pPr>
      <w:r w:rsidRPr="00764702">
        <w:rPr>
          <w:rFonts w:ascii="Garamond" w:hAnsi="Garamond"/>
          <w:sz w:val="22"/>
          <w:szCs w:val="22"/>
        </w:rPr>
        <w:t>d) zajištění požadavků na manipulaci s materiálem,</w:t>
      </w:r>
    </w:p>
    <w:p w:rsidR="0099499B" w:rsidRPr="00764702" w:rsidRDefault="0099499B" w:rsidP="0099499B">
      <w:pPr>
        <w:jc w:val="both"/>
        <w:rPr>
          <w:rFonts w:ascii="Garamond" w:hAnsi="Garamond"/>
          <w:sz w:val="22"/>
          <w:szCs w:val="22"/>
        </w:rPr>
      </w:pPr>
      <w:r w:rsidRPr="00764702">
        <w:rPr>
          <w:rFonts w:ascii="Garamond" w:hAnsi="Garamond"/>
          <w:sz w:val="22"/>
          <w:szCs w:val="22"/>
        </w:rPr>
        <w:t>e) předcházení zdravotním rizikům při práci s břemeny,</w:t>
      </w:r>
    </w:p>
    <w:p w:rsidR="0099499B" w:rsidRPr="00764702" w:rsidRDefault="0099499B" w:rsidP="0099499B">
      <w:pPr>
        <w:jc w:val="both"/>
        <w:rPr>
          <w:rFonts w:ascii="Garamond" w:hAnsi="Garamond"/>
          <w:sz w:val="22"/>
          <w:szCs w:val="22"/>
        </w:rPr>
      </w:pPr>
      <w:r w:rsidRPr="00764702">
        <w:rPr>
          <w:rFonts w:ascii="Garamond" w:hAnsi="Garamond"/>
          <w:sz w:val="22"/>
          <w:szCs w:val="22"/>
        </w:rPr>
        <w:t>f) 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99499B" w:rsidRPr="00764702" w:rsidRDefault="0099499B" w:rsidP="0099499B">
      <w:pPr>
        <w:jc w:val="both"/>
        <w:rPr>
          <w:rFonts w:ascii="Garamond" w:hAnsi="Garamond"/>
          <w:sz w:val="22"/>
          <w:szCs w:val="22"/>
        </w:rPr>
      </w:pPr>
      <w:r w:rsidRPr="00764702">
        <w:rPr>
          <w:rFonts w:ascii="Garamond" w:hAnsi="Garamond"/>
          <w:sz w:val="22"/>
          <w:szCs w:val="22"/>
        </w:rPr>
        <w:t>g) splnění požadavků na odbornou způsobilost fyzických osob konajících práce na staveništi,</w:t>
      </w:r>
    </w:p>
    <w:p w:rsidR="0099499B" w:rsidRPr="00764702" w:rsidRDefault="0099499B" w:rsidP="0099499B">
      <w:pPr>
        <w:jc w:val="both"/>
        <w:rPr>
          <w:rFonts w:ascii="Garamond" w:hAnsi="Garamond"/>
          <w:sz w:val="22"/>
          <w:szCs w:val="22"/>
        </w:rPr>
      </w:pPr>
      <w:r w:rsidRPr="00764702">
        <w:rPr>
          <w:rFonts w:ascii="Garamond" w:hAnsi="Garamond"/>
          <w:sz w:val="22"/>
          <w:szCs w:val="22"/>
        </w:rPr>
        <w:t>h) určení a úprava ploch pro uskladnění, zejména nebezpečných látek, přípravků a materiálů,</w:t>
      </w:r>
    </w:p>
    <w:p w:rsidR="0099499B" w:rsidRPr="00764702" w:rsidRDefault="0099499B" w:rsidP="0099499B">
      <w:pPr>
        <w:jc w:val="both"/>
        <w:rPr>
          <w:rFonts w:ascii="Garamond" w:hAnsi="Garamond"/>
          <w:sz w:val="22"/>
          <w:szCs w:val="22"/>
        </w:rPr>
      </w:pPr>
      <w:r w:rsidRPr="00764702">
        <w:rPr>
          <w:rFonts w:ascii="Garamond" w:hAnsi="Garamond"/>
          <w:sz w:val="22"/>
          <w:szCs w:val="22"/>
        </w:rPr>
        <w:t>i) splnění podmínek pro odstraňování a odvoz nebezpečných odpadů,</w:t>
      </w:r>
    </w:p>
    <w:p w:rsidR="0099499B" w:rsidRPr="00764702" w:rsidRDefault="0099499B" w:rsidP="0099499B">
      <w:pPr>
        <w:jc w:val="both"/>
        <w:rPr>
          <w:rFonts w:ascii="Garamond" w:hAnsi="Garamond"/>
          <w:sz w:val="22"/>
          <w:szCs w:val="22"/>
        </w:rPr>
      </w:pPr>
      <w:r w:rsidRPr="00764702">
        <w:rPr>
          <w:rFonts w:ascii="Garamond" w:hAnsi="Garamond"/>
          <w:sz w:val="22"/>
          <w:szCs w:val="22"/>
        </w:rPr>
        <w:t>j) uskladňování, manipulace, odstraňování a odvoz odpadu a zbytků materiálů,</w:t>
      </w:r>
    </w:p>
    <w:p w:rsidR="0099499B" w:rsidRPr="00764702" w:rsidRDefault="0099499B" w:rsidP="0099499B">
      <w:pPr>
        <w:jc w:val="both"/>
        <w:rPr>
          <w:rFonts w:ascii="Garamond" w:hAnsi="Garamond"/>
          <w:sz w:val="22"/>
          <w:szCs w:val="22"/>
        </w:rPr>
      </w:pPr>
      <w:r w:rsidRPr="00764702">
        <w:rPr>
          <w:rFonts w:ascii="Garamond" w:hAnsi="Garamond"/>
          <w:sz w:val="22"/>
          <w:szCs w:val="22"/>
        </w:rPr>
        <w:t>k) přizpůsobování času potřebného na jednotlivé práce nebo jejich etapy podle skutečného postupu prací,</w:t>
      </w:r>
    </w:p>
    <w:p w:rsidR="0099499B" w:rsidRPr="00764702" w:rsidRDefault="0099499B" w:rsidP="0099499B">
      <w:pPr>
        <w:jc w:val="both"/>
        <w:rPr>
          <w:rFonts w:ascii="Garamond" w:hAnsi="Garamond"/>
          <w:sz w:val="22"/>
          <w:szCs w:val="22"/>
        </w:rPr>
      </w:pPr>
      <w:r w:rsidRPr="00764702">
        <w:rPr>
          <w:rFonts w:ascii="Garamond" w:hAnsi="Garamond"/>
          <w:sz w:val="22"/>
          <w:szCs w:val="22"/>
        </w:rPr>
        <w:t>l) předcházení ohrožení života a zdraví fyzických osob, které se s vědomím zaměstnavatele mohou zdržovat na staveništi,</w:t>
      </w:r>
    </w:p>
    <w:p w:rsidR="0099499B" w:rsidRPr="00764702" w:rsidRDefault="0099499B" w:rsidP="0099499B">
      <w:pPr>
        <w:jc w:val="both"/>
        <w:rPr>
          <w:rFonts w:ascii="Garamond" w:hAnsi="Garamond"/>
          <w:sz w:val="22"/>
          <w:szCs w:val="22"/>
        </w:rPr>
      </w:pPr>
      <w:r w:rsidRPr="00764702">
        <w:rPr>
          <w:rFonts w:ascii="Garamond" w:hAnsi="Garamond"/>
          <w:sz w:val="22"/>
          <w:szCs w:val="22"/>
        </w:rPr>
        <w:t>m) zajištění spolupráce s jinými osobami,</w:t>
      </w:r>
    </w:p>
    <w:p w:rsidR="0099499B" w:rsidRPr="00764702" w:rsidRDefault="0099499B" w:rsidP="0099499B">
      <w:pPr>
        <w:jc w:val="both"/>
        <w:rPr>
          <w:rFonts w:ascii="Garamond" w:hAnsi="Garamond"/>
          <w:sz w:val="22"/>
          <w:szCs w:val="22"/>
        </w:rPr>
      </w:pPr>
      <w:r w:rsidRPr="00764702">
        <w:rPr>
          <w:rFonts w:ascii="Garamond" w:hAnsi="Garamond"/>
          <w:sz w:val="22"/>
          <w:szCs w:val="22"/>
        </w:rPr>
        <w:t>n) předcházení rizikům vzájemného působení činností prováděných na staveništi nebo v jeho těsné blízkosti,</w:t>
      </w:r>
    </w:p>
    <w:p w:rsidR="0099499B" w:rsidRPr="00764702" w:rsidRDefault="0099499B" w:rsidP="0099499B">
      <w:pPr>
        <w:jc w:val="both"/>
        <w:rPr>
          <w:rFonts w:ascii="Garamond" w:hAnsi="Garamond"/>
          <w:sz w:val="22"/>
          <w:szCs w:val="22"/>
        </w:rPr>
      </w:pPr>
      <w:r w:rsidRPr="00764702">
        <w:rPr>
          <w:rFonts w:ascii="Garamond" w:hAnsi="Garamond"/>
          <w:sz w:val="22"/>
          <w:szCs w:val="22"/>
        </w:rPr>
        <w:t>o) vedení evidence přítomnosti zaměstnanců a dalších fyzických osob na staveništi, které mu bylo předáno,</w:t>
      </w:r>
    </w:p>
    <w:p w:rsidR="0099499B" w:rsidRPr="00764702" w:rsidRDefault="0099499B" w:rsidP="0099499B">
      <w:pPr>
        <w:jc w:val="both"/>
        <w:rPr>
          <w:rFonts w:ascii="Garamond" w:hAnsi="Garamond"/>
          <w:sz w:val="22"/>
          <w:szCs w:val="22"/>
        </w:rPr>
      </w:pPr>
      <w:r w:rsidRPr="00764702">
        <w:rPr>
          <w:rFonts w:ascii="Garamond" w:hAnsi="Garamond"/>
          <w:sz w:val="22"/>
          <w:szCs w:val="22"/>
        </w:rPr>
        <w:t>p) přijetí odpovídajících opatření, pokud budou na staveništi vykonávány práce a činnosti vystavující zaměstnance ohrožení života nebo poškození zdraví,</w:t>
      </w:r>
    </w:p>
    <w:p w:rsidR="0099499B" w:rsidRPr="00764702" w:rsidRDefault="0099499B" w:rsidP="0099499B">
      <w:pPr>
        <w:jc w:val="both"/>
        <w:rPr>
          <w:rFonts w:ascii="Garamond" w:hAnsi="Garamond"/>
          <w:sz w:val="22"/>
          <w:szCs w:val="22"/>
        </w:rPr>
      </w:pPr>
      <w:r w:rsidRPr="00764702">
        <w:rPr>
          <w:rFonts w:ascii="Garamond" w:hAnsi="Garamond"/>
          <w:sz w:val="22"/>
          <w:szCs w:val="22"/>
        </w:rPr>
        <w:lastRenderedPageBreak/>
        <w:t>q) dodržování bližších minimálních požadavků na bezpečnost a ochranu zdraví při práci na staveništích stanovených prováděcím právním předpisem.</w:t>
      </w:r>
    </w:p>
    <w:p w:rsidR="0099499B" w:rsidRPr="00764702" w:rsidRDefault="0099499B" w:rsidP="0099499B">
      <w:pPr>
        <w:jc w:val="both"/>
        <w:rPr>
          <w:rFonts w:ascii="Garamond" w:hAnsi="Garamond"/>
          <w:sz w:val="22"/>
          <w:szCs w:val="22"/>
        </w:rPr>
      </w:pPr>
    </w:p>
    <w:p w:rsidR="0099499B" w:rsidRDefault="0099499B" w:rsidP="0099499B">
      <w:pPr>
        <w:jc w:val="both"/>
        <w:rPr>
          <w:rFonts w:ascii="Garamond" w:hAnsi="Garamond"/>
          <w:sz w:val="22"/>
          <w:szCs w:val="22"/>
          <w:u w:val="single"/>
        </w:rPr>
      </w:pPr>
      <w:r w:rsidRPr="00764702">
        <w:rPr>
          <w:rFonts w:ascii="Garamond" w:hAnsi="Garamond"/>
          <w:sz w:val="22"/>
          <w:szCs w:val="22"/>
          <w:u w:val="single"/>
        </w:rPr>
        <w:t>Požadavky na zadavatele stavby:</w:t>
      </w:r>
    </w:p>
    <w:p w:rsidR="0099499B" w:rsidRPr="00764702" w:rsidRDefault="0099499B" w:rsidP="0099499B">
      <w:pPr>
        <w:jc w:val="both"/>
        <w:rPr>
          <w:rFonts w:ascii="Garamond" w:hAnsi="Garamond"/>
          <w:sz w:val="22"/>
          <w:szCs w:val="22"/>
          <w:u w:val="single"/>
        </w:rPr>
      </w:pPr>
    </w:p>
    <w:p w:rsidR="0099499B" w:rsidRPr="00764702" w:rsidRDefault="0099499B" w:rsidP="0099499B">
      <w:pPr>
        <w:jc w:val="both"/>
        <w:rPr>
          <w:rFonts w:ascii="Garamond" w:hAnsi="Garamond"/>
          <w:sz w:val="22"/>
          <w:szCs w:val="22"/>
        </w:rPr>
      </w:pPr>
      <w:r w:rsidRPr="00764702">
        <w:rPr>
          <w:rFonts w:ascii="Garamond" w:hAnsi="Garamond"/>
          <w:sz w:val="22"/>
          <w:szCs w:val="22"/>
        </w:rPr>
        <w:t>Zadavatel stavby:</w:t>
      </w:r>
    </w:p>
    <w:p w:rsidR="0099499B" w:rsidRPr="00764702" w:rsidRDefault="0099499B" w:rsidP="0099499B">
      <w:pPr>
        <w:jc w:val="both"/>
        <w:rPr>
          <w:rFonts w:ascii="Garamond" w:hAnsi="Garamond"/>
          <w:sz w:val="22"/>
          <w:szCs w:val="22"/>
        </w:rPr>
      </w:pPr>
      <w:r w:rsidRPr="00764702">
        <w:rPr>
          <w:rFonts w:ascii="Garamond" w:hAnsi="Garamond"/>
          <w:sz w:val="22"/>
          <w:szCs w:val="22"/>
        </w:rPr>
        <w:t>(1) 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rsidR="0099499B" w:rsidRPr="00764702" w:rsidRDefault="0099499B" w:rsidP="0099499B">
      <w:pPr>
        <w:jc w:val="both"/>
        <w:rPr>
          <w:rFonts w:ascii="Garamond" w:hAnsi="Garamond"/>
          <w:sz w:val="22"/>
          <w:szCs w:val="22"/>
        </w:rPr>
      </w:pPr>
      <w:r w:rsidRPr="00764702">
        <w:rPr>
          <w:rFonts w:ascii="Garamond" w:hAnsi="Garamond"/>
          <w:sz w:val="22"/>
          <w:szCs w:val="22"/>
        </w:rPr>
        <w:t xml:space="preserve">(2) 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w:t>
      </w:r>
    </w:p>
    <w:p w:rsidR="0099499B" w:rsidRPr="00764702" w:rsidRDefault="0099499B" w:rsidP="0099499B">
      <w:pPr>
        <w:jc w:val="both"/>
        <w:rPr>
          <w:rFonts w:ascii="Garamond" w:hAnsi="Garamond"/>
          <w:sz w:val="22"/>
          <w:szCs w:val="22"/>
        </w:rPr>
      </w:pPr>
      <w:r w:rsidRPr="00764702">
        <w:rPr>
          <w:rFonts w:ascii="Garamond" w:hAnsi="Garamond"/>
          <w:sz w:val="22"/>
          <w:szCs w:val="22"/>
        </w:rPr>
        <w:t xml:space="preserve"> (4) 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a realizace stavby.</w:t>
      </w:r>
    </w:p>
    <w:p w:rsidR="0099499B" w:rsidRPr="00764702" w:rsidRDefault="0099499B" w:rsidP="0099499B">
      <w:pPr>
        <w:jc w:val="both"/>
        <w:rPr>
          <w:rFonts w:ascii="Garamond" w:hAnsi="Garamond"/>
          <w:sz w:val="22"/>
          <w:szCs w:val="22"/>
        </w:rPr>
      </w:pPr>
    </w:p>
    <w:p w:rsidR="0099499B" w:rsidRDefault="0099499B" w:rsidP="0099499B">
      <w:pPr>
        <w:jc w:val="both"/>
        <w:rPr>
          <w:rFonts w:ascii="Garamond" w:hAnsi="Garamond"/>
          <w:sz w:val="22"/>
          <w:szCs w:val="22"/>
          <w:u w:val="single"/>
        </w:rPr>
      </w:pPr>
      <w:r w:rsidRPr="00764702">
        <w:rPr>
          <w:rFonts w:ascii="Garamond" w:hAnsi="Garamond"/>
          <w:sz w:val="22"/>
          <w:szCs w:val="22"/>
          <w:u w:val="single"/>
        </w:rPr>
        <w:t>S ohledem na rozsah stavby budou naplněny požadavky § 15 zákona 309/2006 Sb.:</w:t>
      </w:r>
    </w:p>
    <w:p w:rsidR="0099499B" w:rsidRPr="00764702" w:rsidRDefault="0099499B" w:rsidP="0099499B">
      <w:pPr>
        <w:jc w:val="both"/>
        <w:rPr>
          <w:rFonts w:ascii="Garamond" w:hAnsi="Garamond"/>
          <w:sz w:val="22"/>
          <w:szCs w:val="22"/>
          <w:u w:val="single"/>
        </w:rPr>
      </w:pPr>
    </w:p>
    <w:p w:rsidR="0099499B" w:rsidRPr="00764702" w:rsidRDefault="0099499B" w:rsidP="0099499B">
      <w:pPr>
        <w:jc w:val="both"/>
        <w:rPr>
          <w:rFonts w:ascii="Garamond" w:hAnsi="Garamond"/>
          <w:sz w:val="22"/>
          <w:szCs w:val="22"/>
        </w:rPr>
      </w:pPr>
      <w:r w:rsidRPr="00764702">
        <w:rPr>
          <w:rFonts w:ascii="Garamond" w:hAnsi="Garamond"/>
          <w:sz w:val="22"/>
          <w:szCs w:val="22"/>
        </w:rPr>
        <w:t>Je zadavatel stavby povinen doručit oznámení o zahájení prací, jehož náležitosti stanoví prováděcí právní předpis (nařízení vlády 591/2006 Sb.),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99499B" w:rsidRPr="00764702" w:rsidRDefault="0099499B" w:rsidP="0099499B">
      <w:pPr>
        <w:jc w:val="both"/>
        <w:rPr>
          <w:rFonts w:ascii="Garamond" w:hAnsi="Garamond"/>
          <w:sz w:val="22"/>
          <w:szCs w:val="22"/>
        </w:rPr>
      </w:pPr>
    </w:p>
    <w:p w:rsidR="0099499B" w:rsidRPr="00764702" w:rsidRDefault="0099499B" w:rsidP="0099499B">
      <w:pPr>
        <w:tabs>
          <w:tab w:val="left" w:pos="426"/>
        </w:tabs>
        <w:jc w:val="both"/>
        <w:rPr>
          <w:rFonts w:ascii="Garamond" w:hAnsi="Garamond"/>
          <w:sz w:val="22"/>
          <w:szCs w:val="22"/>
        </w:rPr>
      </w:pPr>
      <w:r w:rsidRPr="00764702">
        <w:rPr>
          <w:rFonts w:ascii="Garamond" w:hAnsi="Garamond"/>
          <w:sz w:val="22"/>
          <w:szCs w:val="22"/>
        </w:rPr>
        <w:tab/>
        <w:t xml:space="preserve">Vzhledem k rozsahu a charakteru stavby lze předpokládat, že na staveništi budou působit zaměstnanci více než jednoho zhotovitele stavby. Stavba vyžaduje přítomnost koordinátora bezpečnosti a ochrany zdraví při práci (BOZP) v souladu s §14 a §15 zákona č. 309/2006 Sb., který bude provádět zákonem stanovené činnosti při realizaci stavby na staveništi dle jím upřesněného plánu BOZP. </w:t>
      </w:r>
    </w:p>
    <w:p w:rsidR="0099499B" w:rsidRPr="00764702" w:rsidRDefault="0099499B" w:rsidP="0099499B">
      <w:pPr>
        <w:jc w:val="both"/>
        <w:rPr>
          <w:rFonts w:ascii="Garamond" w:hAnsi="Garamond"/>
          <w:sz w:val="22"/>
          <w:szCs w:val="22"/>
        </w:rPr>
      </w:pPr>
    </w:p>
    <w:p w:rsidR="0099499B" w:rsidRPr="00764702" w:rsidRDefault="0099499B" w:rsidP="0099499B">
      <w:pPr>
        <w:jc w:val="both"/>
        <w:rPr>
          <w:rFonts w:ascii="Garamond" w:hAnsi="Garamond"/>
          <w:b/>
          <w:sz w:val="22"/>
          <w:szCs w:val="22"/>
        </w:rPr>
      </w:pPr>
      <w:r w:rsidRPr="00764702">
        <w:rPr>
          <w:rFonts w:ascii="Garamond" w:hAnsi="Garamond"/>
          <w:b/>
          <w:sz w:val="22"/>
          <w:szCs w:val="22"/>
        </w:rPr>
        <w:t>Činnost koordinátora bezpečnosti a ochrany zdraví při práci na staveništi:</w:t>
      </w:r>
    </w:p>
    <w:p w:rsidR="0099499B" w:rsidRPr="00764702" w:rsidRDefault="0099499B" w:rsidP="0099499B">
      <w:pPr>
        <w:jc w:val="both"/>
        <w:rPr>
          <w:rFonts w:ascii="Garamond" w:hAnsi="Garamond"/>
          <w:sz w:val="22"/>
          <w:szCs w:val="22"/>
          <w:u w:val="single"/>
        </w:rPr>
      </w:pPr>
    </w:p>
    <w:p w:rsidR="0099499B" w:rsidRPr="00764702" w:rsidRDefault="0099499B" w:rsidP="0099499B">
      <w:pPr>
        <w:jc w:val="both"/>
        <w:rPr>
          <w:rFonts w:ascii="Garamond" w:hAnsi="Garamond"/>
          <w:sz w:val="22"/>
          <w:szCs w:val="22"/>
          <w:u w:val="single"/>
        </w:rPr>
      </w:pPr>
      <w:r w:rsidRPr="00764702">
        <w:rPr>
          <w:rFonts w:ascii="Garamond" w:hAnsi="Garamond"/>
          <w:sz w:val="22"/>
          <w:szCs w:val="22"/>
          <w:u w:val="single"/>
        </w:rPr>
        <w:t>Koordinátor během přípravy stavby:</w:t>
      </w:r>
    </w:p>
    <w:p w:rsidR="0099499B" w:rsidRPr="00764702" w:rsidRDefault="0099499B" w:rsidP="0099499B">
      <w:pPr>
        <w:jc w:val="both"/>
        <w:rPr>
          <w:rFonts w:ascii="Garamond" w:hAnsi="Garamond"/>
          <w:sz w:val="22"/>
          <w:szCs w:val="22"/>
        </w:rPr>
      </w:pPr>
      <w:r w:rsidRPr="00764702">
        <w:rPr>
          <w:rFonts w:ascii="Garamond" w:hAnsi="Garamond"/>
          <w:sz w:val="22"/>
          <w:szCs w:val="22"/>
        </w:rPr>
        <w:t xml:space="preserve">a) dává podněty a doporučuje technická řešení nebo organizační opatření, která jsou z hlediska zajištění bezpečného a zdraví neohrožujícího pracovního prostředí a podmínek výkonu práce vhodná pro plánování jednotlivých prací, </w:t>
      </w:r>
    </w:p>
    <w:p w:rsidR="0099499B" w:rsidRPr="00764702" w:rsidRDefault="0099499B" w:rsidP="0099499B">
      <w:pPr>
        <w:jc w:val="both"/>
        <w:rPr>
          <w:rFonts w:ascii="Garamond" w:hAnsi="Garamond"/>
          <w:sz w:val="22"/>
          <w:szCs w:val="22"/>
        </w:rPr>
      </w:pPr>
      <w:r w:rsidRPr="00764702">
        <w:rPr>
          <w:rFonts w:ascii="Garamond" w:hAnsi="Garamond"/>
          <w:sz w:val="22"/>
          <w:szCs w:val="22"/>
        </w:rPr>
        <w:t>b) poskytuje odborné konzultace a doporučení týkající se požadavků na zajištění bezpečné a zdraví neohrožující práce.</w:t>
      </w:r>
    </w:p>
    <w:p w:rsidR="0099499B" w:rsidRPr="00764702" w:rsidRDefault="0099499B" w:rsidP="0099499B">
      <w:pPr>
        <w:jc w:val="both"/>
        <w:rPr>
          <w:rFonts w:ascii="Garamond" w:hAnsi="Garamond"/>
          <w:sz w:val="22"/>
          <w:szCs w:val="22"/>
        </w:rPr>
      </w:pPr>
    </w:p>
    <w:p w:rsidR="0099499B" w:rsidRPr="00764702" w:rsidRDefault="0099499B" w:rsidP="0099499B">
      <w:pPr>
        <w:jc w:val="both"/>
        <w:rPr>
          <w:rFonts w:ascii="Garamond" w:hAnsi="Garamond"/>
          <w:sz w:val="22"/>
          <w:szCs w:val="22"/>
          <w:u w:val="single"/>
        </w:rPr>
      </w:pPr>
      <w:r w:rsidRPr="00764702">
        <w:rPr>
          <w:rFonts w:ascii="Garamond" w:hAnsi="Garamond"/>
          <w:sz w:val="22"/>
          <w:szCs w:val="22"/>
          <w:u w:val="single"/>
        </w:rPr>
        <w:t>Koordinátor během realizace stavby:</w:t>
      </w:r>
    </w:p>
    <w:p w:rsidR="0099499B" w:rsidRPr="00764702" w:rsidRDefault="0099499B" w:rsidP="0099499B">
      <w:pPr>
        <w:jc w:val="both"/>
        <w:rPr>
          <w:rFonts w:ascii="Garamond" w:hAnsi="Garamond"/>
          <w:sz w:val="22"/>
          <w:szCs w:val="22"/>
        </w:rPr>
      </w:pPr>
      <w:r w:rsidRPr="00764702">
        <w:rPr>
          <w:rFonts w:ascii="Garamond" w:hAnsi="Garamond"/>
          <w:sz w:val="22"/>
          <w:szCs w:val="22"/>
        </w:rPr>
        <w:t>a) 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99499B" w:rsidRPr="00764702" w:rsidRDefault="0099499B" w:rsidP="0099499B">
      <w:pPr>
        <w:jc w:val="both"/>
        <w:rPr>
          <w:rFonts w:ascii="Garamond" w:hAnsi="Garamond"/>
          <w:sz w:val="22"/>
          <w:szCs w:val="22"/>
        </w:rPr>
      </w:pPr>
      <w:r w:rsidRPr="00764702">
        <w:rPr>
          <w:rFonts w:ascii="Garamond" w:hAnsi="Garamond"/>
          <w:sz w:val="22"/>
          <w:szCs w:val="22"/>
        </w:rPr>
        <w:t>b) 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rsidR="0099499B" w:rsidRPr="00764702" w:rsidRDefault="0099499B" w:rsidP="0099499B">
      <w:pPr>
        <w:jc w:val="both"/>
        <w:rPr>
          <w:rFonts w:ascii="Garamond" w:hAnsi="Garamond"/>
          <w:sz w:val="22"/>
          <w:szCs w:val="22"/>
        </w:rPr>
      </w:pPr>
      <w:r w:rsidRPr="00764702">
        <w:rPr>
          <w:rFonts w:ascii="Garamond" w:hAnsi="Garamond"/>
          <w:sz w:val="22"/>
          <w:szCs w:val="22"/>
        </w:rPr>
        <w:lastRenderedPageBreak/>
        <w:t>c) spolupracuje při stanovení času potřebného k bezpečnému provádění jednotlivých prací nebo činností,</w:t>
      </w:r>
    </w:p>
    <w:p w:rsidR="0099499B" w:rsidRPr="00764702" w:rsidRDefault="0099499B" w:rsidP="0099499B">
      <w:pPr>
        <w:jc w:val="both"/>
        <w:rPr>
          <w:rFonts w:ascii="Garamond" w:hAnsi="Garamond"/>
          <w:sz w:val="22"/>
          <w:szCs w:val="22"/>
        </w:rPr>
      </w:pPr>
      <w:r w:rsidRPr="00764702">
        <w:rPr>
          <w:rFonts w:ascii="Garamond" w:hAnsi="Garamond"/>
          <w:sz w:val="22"/>
          <w:szCs w:val="22"/>
        </w:rPr>
        <w:t>d) sleduje provádění prací na staveništi se zaměřením na zjišťování, zda jsou dodržovány požadavky na bezpečnost a ochranu zdraví při práci, upozorňuje na zjištěné nedostatky a požaduje bez zbytečného odkladu zjednání nápravy,</w:t>
      </w:r>
    </w:p>
    <w:p w:rsidR="0099499B" w:rsidRPr="00764702" w:rsidRDefault="0099499B" w:rsidP="0099499B">
      <w:pPr>
        <w:jc w:val="both"/>
        <w:rPr>
          <w:rFonts w:ascii="Garamond" w:hAnsi="Garamond"/>
          <w:sz w:val="22"/>
          <w:szCs w:val="22"/>
        </w:rPr>
      </w:pPr>
      <w:r w:rsidRPr="00764702">
        <w:rPr>
          <w:rFonts w:ascii="Garamond" w:hAnsi="Garamond"/>
          <w:sz w:val="22"/>
          <w:szCs w:val="22"/>
        </w:rPr>
        <w:t>e) kontroluje zabezpečení obvodu staveniště, včetně vstupu a vjezdu na staveniště s cílem zamezit vstup nepovolaným fyzickým osobám,</w:t>
      </w:r>
    </w:p>
    <w:p w:rsidR="0099499B" w:rsidRPr="00764702" w:rsidRDefault="0099499B" w:rsidP="0099499B">
      <w:pPr>
        <w:jc w:val="both"/>
        <w:rPr>
          <w:rFonts w:ascii="Garamond" w:hAnsi="Garamond"/>
          <w:sz w:val="22"/>
          <w:szCs w:val="22"/>
        </w:rPr>
      </w:pPr>
      <w:r w:rsidRPr="00764702">
        <w:rPr>
          <w:rFonts w:ascii="Garamond" w:hAnsi="Garamond"/>
          <w:sz w:val="22"/>
          <w:szCs w:val="22"/>
        </w:rPr>
        <w:t>f) spolupracuje se zástupci zaměstnanců pro oblast bezpečnosti a ochrany zdraví při práci a s příslušnými odborovými organizacemi, popřípadě s fyzickou osobou provádějící technický dozor stavebníka,</w:t>
      </w:r>
    </w:p>
    <w:p w:rsidR="0099499B" w:rsidRPr="00764702" w:rsidRDefault="0099499B" w:rsidP="0099499B">
      <w:pPr>
        <w:jc w:val="both"/>
        <w:rPr>
          <w:rFonts w:ascii="Garamond" w:hAnsi="Garamond"/>
          <w:sz w:val="22"/>
          <w:szCs w:val="22"/>
        </w:rPr>
      </w:pP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úpravy pro bezbariérové užívání výstavbou dotčených staveb</w:t>
      </w:r>
    </w:p>
    <w:p w:rsidR="0099499B" w:rsidRPr="00764702" w:rsidRDefault="0099499B" w:rsidP="0099499B">
      <w:pPr>
        <w:jc w:val="both"/>
        <w:rPr>
          <w:rFonts w:ascii="Garamond" w:hAnsi="Garamond"/>
          <w:b/>
          <w:sz w:val="22"/>
          <w:szCs w:val="22"/>
        </w:rPr>
      </w:pPr>
    </w:p>
    <w:p w:rsidR="0099499B" w:rsidRPr="00764702" w:rsidRDefault="0099499B" w:rsidP="0099499B">
      <w:pPr>
        <w:tabs>
          <w:tab w:val="left" w:pos="426"/>
        </w:tabs>
        <w:jc w:val="both"/>
        <w:rPr>
          <w:rFonts w:ascii="Garamond" w:hAnsi="Garamond"/>
          <w:sz w:val="22"/>
          <w:szCs w:val="22"/>
        </w:rPr>
      </w:pPr>
      <w:r w:rsidRPr="00764702">
        <w:rPr>
          <w:rFonts w:ascii="Garamond" w:hAnsi="Garamond"/>
          <w:color w:val="FF0000"/>
          <w:sz w:val="22"/>
          <w:szCs w:val="22"/>
        </w:rPr>
        <w:tab/>
      </w:r>
      <w:r w:rsidRPr="00764702">
        <w:rPr>
          <w:rFonts w:ascii="Garamond" w:hAnsi="Garamond"/>
          <w:sz w:val="22"/>
          <w:szCs w:val="22"/>
        </w:rPr>
        <w:t>Po celou dobu výstavby bude zajištěna průjezdnost a průchodnost pro pěší po stávajících přístupových komunikacích mimo staveniště.  Po celou dobu výstavby zůstanou průchodné stávající koridory pro pěší, které mají parametry umožňující bezpečný pohyb osob s omezenou schopností pohybu a orientace (vyhovující šířku, sklony, vodící linii). V případě překopů chodníků zabezpečujících vstup do objektu bude provedeno přemostění tohoto výkopu pomocí dřevěných nebo kovových lávek se zábradlím dostatečné únosnosti (pro pěší).</w:t>
      </w:r>
    </w:p>
    <w:p w:rsidR="0099499B" w:rsidRPr="00764702" w:rsidRDefault="0099499B" w:rsidP="0099499B">
      <w:pPr>
        <w:tabs>
          <w:tab w:val="left" w:pos="426"/>
        </w:tabs>
        <w:jc w:val="both"/>
        <w:rPr>
          <w:rFonts w:ascii="Garamond" w:hAnsi="Garamond"/>
          <w:sz w:val="22"/>
          <w:szCs w:val="22"/>
        </w:rPr>
      </w:pPr>
    </w:p>
    <w:p w:rsidR="0099499B" w:rsidRPr="00764702" w:rsidRDefault="0099499B" w:rsidP="0099499B">
      <w:pPr>
        <w:pStyle w:val="TPOOdstavec"/>
        <w:tabs>
          <w:tab w:val="clear" w:pos="284"/>
          <w:tab w:val="clear" w:pos="567"/>
          <w:tab w:val="clear" w:pos="851"/>
          <w:tab w:val="clear" w:pos="1134"/>
          <w:tab w:val="left" w:pos="426"/>
        </w:tabs>
        <w:rPr>
          <w:rFonts w:ascii="Garamond" w:hAnsi="Garamond"/>
          <w:sz w:val="22"/>
          <w:szCs w:val="22"/>
          <w:lang w:val="cs-CZ"/>
        </w:rPr>
      </w:pPr>
      <w:r w:rsidRPr="00764702">
        <w:rPr>
          <w:rFonts w:ascii="Garamond" w:hAnsi="Garamond" w:cs="Arial"/>
          <w:sz w:val="22"/>
          <w:szCs w:val="22"/>
          <w:lang w:val="cs-CZ"/>
        </w:rPr>
        <w:tab/>
      </w:r>
      <w:r w:rsidRPr="00764702">
        <w:rPr>
          <w:rFonts w:ascii="Garamond" w:hAnsi="Garamond"/>
          <w:sz w:val="22"/>
          <w:szCs w:val="22"/>
          <w:lang w:val="cs-CZ"/>
        </w:rPr>
        <w:t>Při provádění stavebních prací je nutno dodržovat zásady bezpečnosti a ochrany zdraví při práci v souladu s příslušnými platnými předpisy a nařízeními, zejména nařízení vlády č.591/2006 Sb. O bližších minimálních požadavcích na bezpečnost a ochranu zdraví při práci na staveništích.</w:t>
      </w:r>
    </w:p>
    <w:p w:rsidR="0099499B" w:rsidRPr="00764702" w:rsidRDefault="0099499B" w:rsidP="0099499B">
      <w:pPr>
        <w:pStyle w:val="TPOOdstavec"/>
        <w:tabs>
          <w:tab w:val="clear" w:pos="284"/>
          <w:tab w:val="clear" w:pos="567"/>
          <w:tab w:val="clear" w:pos="851"/>
          <w:tab w:val="clear" w:pos="1134"/>
          <w:tab w:val="left" w:pos="426"/>
        </w:tabs>
        <w:rPr>
          <w:rFonts w:ascii="Garamond" w:hAnsi="Garamond"/>
          <w:sz w:val="22"/>
          <w:szCs w:val="22"/>
          <w:lang w:val="cs-CZ"/>
        </w:rPr>
      </w:pPr>
    </w:p>
    <w:p w:rsidR="0099499B" w:rsidRPr="00764702" w:rsidRDefault="0099499B" w:rsidP="0099499B">
      <w:pPr>
        <w:pStyle w:val="TPOOdstavec"/>
        <w:tabs>
          <w:tab w:val="clear" w:pos="284"/>
          <w:tab w:val="clear" w:pos="567"/>
          <w:tab w:val="clear" w:pos="851"/>
          <w:tab w:val="clear" w:pos="1134"/>
          <w:tab w:val="left" w:pos="426"/>
        </w:tabs>
        <w:rPr>
          <w:rFonts w:ascii="Garamond" w:hAnsi="Garamond"/>
          <w:sz w:val="22"/>
          <w:szCs w:val="22"/>
          <w:lang w:val="cs-CZ"/>
        </w:rPr>
      </w:pPr>
      <w:r w:rsidRPr="00764702">
        <w:rPr>
          <w:rFonts w:ascii="Garamond" w:hAnsi="Garamond"/>
          <w:sz w:val="22"/>
          <w:szCs w:val="22"/>
          <w:lang w:val="cs-CZ"/>
        </w:rPr>
        <w:tab/>
        <w:t>Výkopy budou ohraničeny, zajištěny, při záhozu řádně zhutněny. Veškeré otevřené výkopy musí být ohrazeny zábranami a zabezpečeny tak, aby nedošlo k pádu osob do výkopů. Hranice smykového klínu u zapaženého výkopu je stanovena 0,5 m od hrany zapaženého výkopu, v takové minimální vzdálenosti budou umístěny i zábrany v chodníku. Staveniště bude viditelně označeno bezpečnostním označením a tabulkami o zákazu vstupu nepovolaných osob. Zhotovitel ručí za majetek na svém staveništi a ve svém zájmu si sjedná jeho ostrahu a ohrazení. Veškeré stroje a nářadí zhotovitele budou řádně chráněny a neponechávány bez dozoru.</w:t>
      </w:r>
    </w:p>
    <w:p w:rsidR="0099499B" w:rsidRPr="00764702" w:rsidRDefault="0099499B" w:rsidP="0099499B">
      <w:pPr>
        <w:pStyle w:val="TPOOdstavec"/>
        <w:tabs>
          <w:tab w:val="clear" w:pos="284"/>
          <w:tab w:val="clear" w:pos="567"/>
          <w:tab w:val="clear" w:pos="851"/>
          <w:tab w:val="clear" w:pos="1134"/>
          <w:tab w:val="left" w:pos="426"/>
        </w:tabs>
        <w:rPr>
          <w:rFonts w:ascii="Garamond" w:hAnsi="Garamond"/>
          <w:sz w:val="22"/>
          <w:szCs w:val="22"/>
          <w:lang w:val="cs-CZ"/>
        </w:rPr>
      </w:pPr>
    </w:p>
    <w:p w:rsidR="0099499B" w:rsidRPr="00764702" w:rsidRDefault="0099499B" w:rsidP="0099499B">
      <w:pPr>
        <w:tabs>
          <w:tab w:val="left" w:pos="426"/>
        </w:tabs>
        <w:jc w:val="both"/>
        <w:rPr>
          <w:rFonts w:ascii="Garamond" w:hAnsi="Garamond"/>
          <w:sz w:val="22"/>
          <w:szCs w:val="22"/>
        </w:rPr>
      </w:pPr>
      <w:r w:rsidRPr="00764702">
        <w:rPr>
          <w:rFonts w:ascii="Garamond" w:hAnsi="Garamond"/>
          <w:sz w:val="22"/>
          <w:szCs w:val="22"/>
        </w:rPr>
        <w:tab/>
        <w:t>V místech stavebních úprav je stávající veřejné osvětlení, které dostatečně nasvěcuje daný prostor. Není nutné provádět další nasvícení staveniště.</w:t>
      </w:r>
    </w:p>
    <w:p w:rsidR="0099499B" w:rsidRPr="00764702" w:rsidRDefault="0099499B" w:rsidP="0099499B">
      <w:pPr>
        <w:pStyle w:val="TPOOdstavec"/>
        <w:tabs>
          <w:tab w:val="clear" w:pos="284"/>
          <w:tab w:val="clear" w:pos="851"/>
          <w:tab w:val="clear" w:pos="1134"/>
        </w:tabs>
        <w:rPr>
          <w:rFonts w:ascii="Garamond" w:hAnsi="Garamond"/>
          <w:sz w:val="22"/>
          <w:szCs w:val="22"/>
          <w:lang w:val="cs-CZ"/>
        </w:rPr>
      </w:pPr>
      <w:r w:rsidRPr="00764702">
        <w:rPr>
          <w:rFonts w:ascii="Garamond" w:hAnsi="Garamond"/>
          <w:sz w:val="22"/>
          <w:szCs w:val="22"/>
          <w:lang w:val="cs-CZ"/>
        </w:rPr>
        <w:tab/>
      </w:r>
      <w:r w:rsidRPr="00764702">
        <w:rPr>
          <w:rFonts w:ascii="Garamond" w:hAnsi="Garamond"/>
          <w:sz w:val="22"/>
          <w:szCs w:val="22"/>
          <w:lang w:val="cs-CZ"/>
        </w:rPr>
        <w:tab/>
      </w: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zásady pro dopravně inženýrské opatření</w:t>
      </w:r>
    </w:p>
    <w:p w:rsidR="0099499B" w:rsidRPr="00764702" w:rsidRDefault="0099499B" w:rsidP="0099499B">
      <w:pPr>
        <w:jc w:val="both"/>
        <w:rPr>
          <w:rFonts w:ascii="Garamond" w:hAnsi="Garamond"/>
          <w:b/>
          <w:sz w:val="22"/>
          <w:szCs w:val="22"/>
        </w:rPr>
      </w:pPr>
    </w:p>
    <w:p w:rsidR="0099499B" w:rsidRPr="00513311" w:rsidRDefault="0099499B" w:rsidP="0099499B">
      <w:pPr>
        <w:jc w:val="both"/>
        <w:rPr>
          <w:rFonts w:ascii="Garamond" w:hAnsi="Garamond"/>
          <w:sz w:val="22"/>
          <w:szCs w:val="22"/>
        </w:rPr>
      </w:pPr>
      <w:r w:rsidRPr="00513311">
        <w:rPr>
          <w:rFonts w:ascii="Garamond" w:hAnsi="Garamond"/>
          <w:sz w:val="22"/>
          <w:szCs w:val="22"/>
        </w:rPr>
        <w:t xml:space="preserve">Pro stavbu bude vypracována </w:t>
      </w:r>
      <w:r>
        <w:rPr>
          <w:rFonts w:ascii="Garamond" w:hAnsi="Garamond"/>
          <w:sz w:val="22"/>
          <w:szCs w:val="22"/>
          <w:u w:val="single"/>
        </w:rPr>
        <w:t>zhotovitelem</w:t>
      </w:r>
      <w:r w:rsidRPr="00513311">
        <w:rPr>
          <w:rFonts w:ascii="Garamond" w:hAnsi="Garamond"/>
          <w:sz w:val="22"/>
          <w:szCs w:val="22"/>
        </w:rPr>
        <w:t xml:space="preserve"> </w:t>
      </w:r>
      <w:r>
        <w:rPr>
          <w:rFonts w:ascii="Garamond" w:hAnsi="Garamond"/>
          <w:sz w:val="22"/>
          <w:szCs w:val="22"/>
        </w:rPr>
        <w:t xml:space="preserve">stavby </w:t>
      </w:r>
      <w:r w:rsidRPr="00513311">
        <w:rPr>
          <w:rFonts w:ascii="Garamond" w:hAnsi="Garamond"/>
          <w:sz w:val="22"/>
          <w:szCs w:val="22"/>
        </w:rPr>
        <w:t xml:space="preserve">projektová dokumentace dočasného dopravního značení pro realizaci stavby. Zhotovitel si zajistí souhlas správce komunikace se zahájením prací, požádá o zvláštní užívání pozemní komunikace (provádění stavebních prací) </w:t>
      </w:r>
      <w:r>
        <w:rPr>
          <w:rFonts w:ascii="Garamond" w:hAnsi="Garamond"/>
          <w:sz w:val="22"/>
          <w:szCs w:val="22"/>
        </w:rPr>
        <w:t>příslušný správní silniční úřad</w:t>
      </w:r>
      <w:r w:rsidRPr="00513311">
        <w:rPr>
          <w:rFonts w:ascii="Garamond" w:hAnsi="Garamond"/>
          <w:sz w:val="22"/>
          <w:szCs w:val="22"/>
        </w:rPr>
        <w:t xml:space="preserve">. Přechodná úprava provozu v místě stavby bude stanovena věcně a místně příslušnými správními úřady po předchozím písemném vyjádření příslušného orgánu </w:t>
      </w:r>
      <w:smartTag w:uri="urn:schemas-microsoft-com:office:smarttags" w:element="PersonName">
        <w:smartTagPr>
          <w:attr w:name="ProductID" w:val="Policie ČR"/>
        </w:smartTagPr>
        <w:r w:rsidRPr="00513311">
          <w:rPr>
            <w:rFonts w:ascii="Garamond" w:hAnsi="Garamond"/>
            <w:sz w:val="22"/>
            <w:szCs w:val="22"/>
          </w:rPr>
          <w:t>Policie ČR</w:t>
        </w:r>
      </w:smartTag>
      <w:r w:rsidRPr="00513311">
        <w:rPr>
          <w:rFonts w:ascii="Garamond" w:hAnsi="Garamond"/>
          <w:sz w:val="22"/>
          <w:szCs w:val="22"/>
        </w:rPr>
        <w:t xml:space="preserve"> DI v souladu s §77 zákona 361/2000 Sb. v platném znění</w:t>
      </w:r>
      <w:r>
        <w:rPr>
          <w:rFonts w:ascii="Garamond" w:hAnsi="Garamond"/>
          <w:sz w:val="22"/>
          <w:szCs w:val="22"/>
        </w:rPr>
        <w:t xml:space="preserve"> </w:t>
      </w:r>
      <w:r w:rsidRPr="00B37D03">
        <w:rPr>
          <w:rFonts w:ascii="Garamond" w:hAnsi="Garamond" w:cs="Arial"/>
          <w:sz w:val="22"/>
          <w:szCs w:val="22"/>
        </w:rPr>
        <w:t xml:space="preserve">a vyhláškou č. </w:t>
      </w:r>
      <w:r>
        <w:rPr>
          <w:rFonts w:ascii="Garamond" w:hAnsi="Garamond" w:cs="Arial"/>
          <w:sz w:val="22"/>
          <w:szCs w:val="22"/>
        </w:rPr>
        <w:t>294/2015</w:t>
      </w:r>
      <w:r w:rsidRPr="00B37D03">
        <w:rPr>
          <w:rFonts w:ascii="Garamond" w:hAnsi="Garamond" w:cs="Arial"/>
          <w:sz w:val="22"/>
          <w:szCs w:val="22"/>
        </w:rPr>
        <w:t xml:space="preserve"> Sb.</w:t>
      </w:r>
      <w:r w:rsidRPr="00513311">
        <w:rPr>
          <w:rFonts w:ascii="Garamond" w:hAnsi="Garamond"/>
          <w:sz w:val="22"/>
          <w:szCs w:val="22"/>
        </w:rPr>
        <w:t>. Přechodnou úpravu provozu dočasným značením na staveništi stanoví příslušný úřad.</w:t>
      </w:r>
    </w:p>
    <w:p w:rsidR="0099499B" w:rsidRPr="000C4564" w:rsidRDefault="0099499B" w:rsidP="0099499B">
      <w:pPr>
        <w:ind w:firstLine="420"/>
        <w:jc w:val="both"/>
        <w:rPr>
          <w:rFonts w:ascii="Garamond" w:hAnsi="Garamond"/>
          <w:sz w:val="22"/>
          <w:szCs w:val="22"/>
        </w:rPr>
      </w:pPr>
    </w:p>
    <w:p w:rsidR="0099499B" w:rsidRPr="000C4564" w:rsidRDefault="0099499B" w:rsidP="0099499B">
      <w:pPr>
        <w:tabs>
          <w:tab w:val="left" w:pos="426"/>
        </w:tabs>
        <w:jc w:val="both"/>
        <w:rPr>
          <w:rFonts w:ascii="Garamond" w:hAnsi="Garamond"/>
          <w:sz w:val="22"/>
          <w:szCs w:val="22"/>
        </w:rPr>
      </w:pPr>
      <w:r>
        <w:rPr>
          <w:rFonts w:ascii="Garamond" w:hAnsi="Garamond"/>
          <w:sz w:val="22"/>
          <w:szCs w:val="22"/>
        </w:rPr>
        <w:tab/>
      </w:r>
      <w:r w:rsidRPr="000C4564">
        <w:rPr>
          <w:rFonts w:ascii="Garamond" w:hAnsi="Garamond"/>
          <w:sz w:val="22"/>
          <w:szCs w:val="22"/>
        </w:rPr>
        <w:t xml:space="preserve">Po celou dobu výstavby bude zajištěna průjezdnost a průchodnost pro pěší po stávajících přístupových komunikacích mimo staveniště.  Po celou dobu výstavby zůstanou průchodné stávající koridory pro pěší, které mají parametry umožňující bezpečný pohyb osob s omezenou schopností pohybu a orientace (vyhovující šířku, sklony, výšku obruby). </w:t>
      </w:r>
    </w:p>
    <w:p w:rsidR="0099499B" w:rsidRPr="00764702" w:rsidRDefault="0099499B" w:rsidP="0099499B">
      <w:pPr>
        <w:tabs>
          <w:tab w:val="num" w:pos="426"/>
        </w:tabs>
        <w:jc w:val="both"/>
        <w:rPr>
          <w:rFonts w:ascii="Garamond" w:hAnsi="Garamond"/>
          <w:sz w:val="22"/>
          <w:szCs w:val="22"/>
        </w:rPr>
      </w:pPr>
    </w:p>
    <w:p w:rsidR="0099499B" w:rsidRPr="00764702" w:rsidRDefault="0099499B" w:rsidP="0099499B">
      <w:pPr>
        <w:numPr>
          <w:ilvl w:val="0"/>
          <w:numId w:val="32"/>
        </w:numPr>
        <w:suppressAutoHyphens w:val="0"/>
        <w:jc w:val="both"/>
        <w:rPr>
          <w:rFonts w:ascii="Garamond" w:hAnsi="Garamond"/>
          <w:b/>
          <w:sz w:val="22"/>
          <w:szCs w:val="22"/>
        </w:rPr>
      </w:pPr>
      <w:r w:rsidRPr="00764702">
        <w:rPr>
          <w:rFonts w:ascii="Garamond" w:hAnsi="Garamond"/>
          <w:b/>
          <w:sz w:val="22"/>
          <w:szCs w:val="22"/>
        </w:rPr>
        <w:t>stanovení speciálních podmínek pro provádění stavby</w:t>
      </w:r>
    </w:p>
    <w:p w:rsidR="0099499B" w:rsidRPr="00764702" w:rsidRDefault="0099499B" w:rsidP="0099499B">
      <w:pPr>
        <w:jc w:val="both"/>
        <w:rPr>
          <w:rFonts w:ascii="Garamond" w:hAnsi="Garamond"/>
          <w:b/>
          <w:sz w:val="22"/>
          <w:szCs w:val="22"/>
        </w:rPr>
      </w:pPr>
    </w:p>
    <w:p w:rsidR="0099499B" w:rsidRPr="00764702" w:rsidRDefault="0099499B" w:rsidP="0099499B">
      <w:pPr>
        <w:jc w:val="both"/>
        <w:rPr>
          <w:rFonts w:ascii="Garamond" w:hAnsi="Garamond"/>
          <w:b/>
          <w:sz w:val="22"/>
          <w:szCs w:val="22"/>
        </w:rPr>
      </w:pPr>
      <w:r>
        <w:rPr>
          <w:rFonts w:ascii="Garamond" w:hAnsi="Garamond"/>
          <w:sz w:val="22"/>
          <w:szCs w:val="22"/>
        </w:rPr>
        <w:t>Nejsou předepsány.</w:t>
      </w:r>
    </w:p>
    <w:p w:rsidR="0099499B" w:rsidRDefault="0099499B" w:rsidP="0099499B">
      <w:pPr>
        <w:jc w:val="both"/>
        <w:rPr>
          <w:rFonts w:ascii="Garamond" w:hAnsi="Garamond"/>
          <w:b/>
          <w:sz w:val="22"/>
          <w:szCs w:val="22"/>
        </w:rPr>
      </w:pPr>
    </w:p>
    <w:p w:rsidR="007469BB" w:rsidRDefault="007469BB" w:rsidP="0099499B">
      <w:pPr>
        <w:jc w:val="both"/>
        <w:rPr>
          <w:rFonts w:ascii="Garamond" w:hAnsi="Garamond"/>
          <w:b/>
          <w:sz w:val="22"/>
          <w:szCs w:val="22"/>
        </w:rPr>
      </w:pPr>
    </w:p>
    <w:p w:rsidR="007469BB" w:rsidRPr="00764702" w:rsidRDefault="007469BB" w:rsidP="0099499B">
      <w:pPr>
        <w:jc w:val="both"/>
        <w:rPr>
          <w:rFonts w:ascii="Garamond" w:hAnsi="Garamond"/>
          <w:b/>
          <w:sz w:val="22"/>
          <w:szCs w:val="22"/>
        </w:rPr>
      </w:pPr>
    </w:p>
    <w:p w:rsidR="0099499B" w:rsidRPr="00764702" w:rsidRDefault="0099499B" w:rsidP="0099499B">
      <w:pPr>
        <w:ind w:firstLine="708"/>
        <w:jc w:val="both"/>
        <w:rPr>
          <w:rFonts w:ascii="Garamond" w:hAnsi="Garamond"/>
          <w:b/>
          <w:sz w:val="22"/>
          <w:szCs w:val="22"/>
        </w:rPr>
      </w:pPr>
      <w:r w:rsidRPr="00764702">
        <w:rPr>
          <w:rFonts w:ascii="Garamond" w:hAnsi="Garamond"/>
          <w:b/>
          <w:sz w:val="22"/>
          <w:szCs w:val="22"/>
        </w:rPr>
        <w:lastRenderedPageBreak/>
        <w:t>n)  postup výstavby, rozhodující dílčí termíny</w:t>
      </w:r>
    </w:p>
    <w:p w:rsidR="0099499B" w:rsidRPr="00764702" w:rsidRDefault="0099499B" w:rsidP="0099499B">
      <w:pPr>
        <w:ind w:left="426"/>
        <w:rPr>
          <w:rFonts w:ascii="Garamond" w:hAnsi="Garamond"/>
          <w:b/>
          <w:color w:val="FF0000"/>
          <w:sz w:val="22"/>
          <w:szCs w:val="22"/>
        </w:rPr>
      </w:pPr>
    </w:p>
    <w:p w:rsidR="0099499B" w:rsidRPr="00764702" w:rsidRDefault="0099499B" w:rsidP="0099499B">
      <w:pPr>
        <w:tabs>
          <w:tab w:val="left" w:pos="0"/>
          <w:tab w:val="left" w:pos="426"/>
        </w:tabs>
        <w:jc w:val="both"/>
        <w:rPr>
          <w:rFonts w:ascii="Garamond" w:hAnsi="Garamond"/>
          <w:sz w:val="22"/>
          <w:szCs w:val="22"/>
        </w:rPr>
      </w:pPr>
      <w:r w:rsidRPr="00764702">
        <w:rPr>
          <w:rFonts w:ascii="Garamond" w:hAnsi="Garamond"/>
          <w:sz w:val="22"/>
          <w:szCs w:val="22"/>
        </w:rPr>
        <w:t xml:space="preserve">Před zahájením stavebních prací je nutné v terénu vytýčit veškeré stávající inženýrské sítě a vlastní stavbu. Při vlastním provádění stavby je nutné důsledně respektovat ochranná pásma těchto sítí i požadavky jejich správců uvedené ve vyjádřeních. </w:t>
      </w:r>
    </w:p>
    <w:p w:rsidR="0099499B" w:rsidRPr="00764702" w:rsidRDefault="0099499B" w:rsidP="0099499B">
      <w:pPr>
        <w:jc w:val="both"/>
        <w:rPr>
          <w:rFonts w:ascii="Garamond" w:hAnsi="Garamond"/>
          <w:sz w:val="22"/>
          <w:szCs w:val="22"/>
        </w:rPr>
      </w:pPr>
    </w:p>
    <w:p w:rsidR="0099499B" w:rsidRDefault="0099499B" w:rsidP="0099499B">
      <w:pPr>
        <w:tabs>
          <w:tab w:val="left" w:pos="426"/>
        </w:tabs>
        <w:jc w:val="both"/>
        <w:rPr>
          <w:rFonts w:ascii="Garamond" w:hAnsi="Garamond"/>
          <w:sz w:val="22"/>
          <w:szCs w:val="22"/>
        </w:rPr>
      </w:pPr>
      <w:r w:rsidRPr="00764702">
        <w:rPr>
          <w:rFonts w:ascii="Garamond" w:hAnsi="Garamond"/>
          <w:sz w:val="22"/>
          <w:szCs w:val="22"/>
        </w:rPr>
        <w:tab/>
        <w:t>V souladu s TP 146 nemohou být výkopové práce ve vozovce prováděny v období od 1.11. do 31.3. a zároveň nový povrch vozovky musí být proveden nejpozději do tří měsíců po realizaci stavebních prací.</w:t>
      </w:r>
    </w:p>
    <w:p w:rsidR="0099499B" w:rsidRPr="00764702" w:rsidRDefault="0099499B" w:rsidP="0099499B">
      <w:pPr>
        <w:tabs>
          <w:tab w:val="left" w:pos="426"/>
        </w:tabs>
        <w:jc w:val="both"/>
        <w:rPr>
          <w:rFonts w:ascii="Garamond" w:hAnsi="Garamond"/>
          <w:sz w:val="22"/>
          <w:szCs w:val="22"/>
        </w:rPr>
      </w:pPr>
    </w:p>
    <w:p w:rsidR="0099499B" w:rsidRPr="00764702" w:rsidRDefault="0099499B" w:rsidP="0099499B">
      <w:pPr>
        <w:tabs>
          <w:tab w:val="left" w:pos="426"/>
        </w:tabs>
        <w:jc w:val="both"/>
        <w:rPr>
          <w:rFonts w:ascii="Garamond" w:hAnsi="Garamond"/>
          <w:sz w:val="22"/>
          <w:szCs w:val="22"/>
        </w:rPr>
      </w:pPr>
      <w:r w:rsidRPr="00764702">
        <w:rPr>
          <w:rFonts w:ascii="Garamond" w:hAnsi="Garamond"/>
          <w:sz w:val="22"/>
          <w:szCs w:val="22"/>
        </w:rPr>
        <w:t>Výstavba kanalizace bude probíhat tradičním postupem výstavby. Při realizaci stavby je nutné klást maximální důraz na kvalitu provádění prací a to především z hlediska zajištění vodotěsnosti díla, směrového a výškového vedení v </w:t>
      </w:r>
      <w:r>
        <w:rPr>
          <w:rFonts w:ascii="Garamond" w:hAnsi="Garamond"/>
          <w:sz w:val="22"/>
          <w:szCs w:val="22"/>
        </w:rPr>
        <w:t>souladu s příslušnými normami s</w:t>
      </w:r>
      <w:r w:rsidRPr="00764702">
        <w:rPr>
          <w:rFonts w:ascii="Garamond" w:hAnsi="Garamond"/>
          <w:sz w:val="22"/>
          <w:szCs w:val="22"/>
        </w:rPr>
        <w:t xml:space="preserve"> ČSN 75 6909, ČSN EN 1610, směrového a výškového vedení v souladu s ČSN 75 </w:t>
      </w:r>
      <w:smartTag w:uri="urn:schemas-microsoft-com:office:smarttags" w:element="metricconverter">
        <w:smartTagPr>
          <w:attr w:name="ProductID" w:val="6101 a"/>
        </w:smartTagPr>
        <w:r w:rsidRPr="00764702">
          <w:rPr>
            <w:rFonts w:ascii="Garamond" w:hAnsi="Garamond"/>
            <w:sz w:val="22"/>
            <w:szCs w:val="22"/>
          </w:rPr>
          <w:t>6101 a</w:t>
        </w:r>
      </w:smartTag>
      <w:r w:rsidRPr="00764702">
        <w:rPr>
          <w:rFonts w:ascii="Garamond" w:hAnsi="Garamond"/>
          <w:sz w:val="22"/>
          <w:szCs w:val="22"/>
        </w:rPr>
        <w:t xml:space="preserve"> ochranu konstrukce z hlediska agresivity prostředí.</w:t>
      </w:r>
    </w:p>
    <w:p w:rsidR="00490F22" w:rsidRPr="00402DE1" w:rsidRDefault="00490F22" w:rsidP="0099499B">
      <w:pPr>
        <w:jc w:val="both"/>
        <w:rPr>
          <w:rFonts w:ascii="Garamond" w:hAnsi="Garamond" w:cs="Arial"/>
          <w:color w:val="FF0000"/>
          <w:sz w:val="22"/>
          <w:szCs w:val="22"/>
        </w:rPr>
      </w:pPr>
    </w:p>
    <w:sectPr w:rsidR="00490F22" w:rsidRPr="00402DE1" w:rsidSect="003329E9">
      <w:headerReference w:type="default" r:id="rId8"/>
      <w:footerReference w:type="default" r:id="rId9"/>
      <w:headerReference w:type="first" r:id="rId10"/>
      <w:footerReference w:type="first" r:id="rId11"/>
      <w:footnotePr>
        <w:pos w:val="beneathText"/>
      </w:footnotePr>
      <w:pgSz w:w="11905" w:h="16837"/>
      <w:pgMar w:top="1877"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4E8" w:rsidRDefault="001644E8">
      <w:r>
        <w:separator/>
      </w:r>
    </w:p>
  </w:endnote>
  <w:endnote w:type="continuationSeparator" w:id="0">
    <w:p w:rsidR="001644E8" w:rsidRDefault="0016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A" w:rsidRDefault="003538FA">
    <w:pPr>
      <w:pStyle w:val="Zpat"/>
      <w:rPr>
        <w:rFonts w:ascii="Arial" w:hAnsi="Arial"/>
        <w:color w:val="333333"/>
        <w:sz w:val="16"/>
      </w:rPr>
    </w:pPr>
    <w:r>
      <w:pict>
        <v:line id="_x0000_s2050" style="position:absolute;z-index:2" from="-2.85pt,5.35pt" to="456.15pt,5.35pt" strokeweight=".35mm"/>
      </w:pict>
    </w:r>
  </w:p>
  <w:p w:rsidR="003538FA" w:rsidRDefault="003538FA" w:rsidP="00EA3A3F">
    <w:pPr>
      <w:pStyle w:val="Nadpis2"/>
      <w:numPr>
        <w:ilvl w:val="0"/>
        <w:numId w:val="0"/>
      </w:numPr>
      <w:tabs>
        <w:tab w:val="right" w:pos="9063"/>
      </w:tabs>
      <w:rPr>
        <w:b w:val="0"/>
        <w:color w:val="333333"/>
        <w:sz w:val="16"/>
      </w:rPr>
    </w:pPr>
    <w:r>
      <w:rPr>
        <w:b w:val="0"/>
        <w:color w:val="333333"/>
        <w:sz w:val="16"/>
      </w:rPr>
      <w:t>Vypracoval: Ing. Lenka Ščupáková</w:t>
    </w:r>
    <w:r>
      <w:rPr>
        <w:b w:val="0"/>
        <w:color w:val="333333"/>
        <w:sz w:val="16"/>
      </w:rPr>
      <w:tab/>
    </w:r>
    <w:r>
      <w:rPr>
        <w:b w:val="0"/>
        <w:color w:val="333333"/>
        <w:sz w:val="16"/>
        <w:szCs w:val="16"/>
      </w:rPr>
      <w:t xml:space="preserve">Strana </w:t>
    </w:r>
    <w:r>
      <w:rPr>
        <w:b w:val="0"/>
        <w:color w:val="333333"/>
        <w:sz w:val="16"/>
        <w:szCs w:val="16"/>
      </w:rPr>
      <w:fldChar w:fldCharType="begin"/>
    </w:r>
    <w:r>
      <w:rPr>
        <w:b w:val="0"/>
        <w:color w:val="333333"/>
        <w:sz w:val="16"/>
        <w:szCs w:val="16"/>
      </w:rPr>
      <w:instrText xml:space="preserve"> PAGE \*ARABIC </w:instrText>
    </w:r>
    <w:r>
      <w:rPr>
        <w:b w:val="0"/>
        <w:color w:val="333333"/>
        <w:sz w:val="16"/>
        <w:szCs w:val="16"/>
      </w:rPr>
      <w:fldChar w:fldCharType="separate"/>
    </w:r>
    <w:r w:rsidR="0089021B">
      <w:rPr>
        <w:b w:val="0"/>
        <w:noProof/>
        <w:color w:val="333333"/>
        <w:sz w:val="16"/>
        <w:szCs w:val="16"/>
      </w:rPr>
      <w:t>21</w:t>
    </w:r>
    <w:r>
      <w:rPr>
        <w:b w:val="0"/>
        <w:color w:val="333333"/>
        <w:sz w:val="16"/>
        <w:szCs w:val="16"/>
      </w:rPr>
      <w:fldChar w:fldCharType="end"/>
    </w:r>
    <w:r>
      <w:rPr>
        <w:b w:val="0"/>
        <w:color w:val="333333"/>
        <w:sz w:val="16"/>
        <w:szCs w:val="16"/>
      </w:rPr>
      <w:t xml:space="preserve"> (</w:t>
    </w:r>
    <w:r w:rsidRPr="00EA3A3F">
      <w:rPr>
        <w:b w:val="0"/>
        <w:color w:val="333333"/>
        <w:sz w:val="16"/>
        <w:szCs w:val="16"/>
      </w:rPr>
      <w:t xml:space="preserve">celkem </w:t>
    </w:r>
    <w:r>
      <w:rPr>
        <w:b w:val="0"/>
        <w:color w:val="333333"/>
        <w:sz w:val="16"/>
        <w:szCs w:val="16"/>
      </w:rPr>
      <w:t>26</w:t>
    </w:r>
    <w:r>
      <w:rPr>
        <w:b w:val="0"/>
        <w:color w:val="333333"/>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A" w:rsidRDefault="003538FA">
    <w:pPr>
      <w:pStyle w:val="Zpat"/>
      <w:rPr>
        <w:sz w:val="20"/>
      </w:rPr>
    </w:pPr>
    <w:r>
      <w:pict>
        <v:line id="_x0000_s2054" style="position:absolute;z-index:5" from="-2.85pt,11.25pt" to="456.15pt,11.25pt" strokeweight=".35mm"/>
      </w:pict>
    </w:r>
  </w:p>
  <w:p w:rsidR="003538FA" w:rsidRDefault="003538FA">
    <w:pPr>
      <w:pStyle w:val="Zpat"/>
    </w:pPr>
  </w:p>
  <w:p w:rsidR="003538FA" w:rsidRDefault="003538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4E8" w:rsidRDefault="001644E8">
      <w:r>
        <w:separator/>
      </w:r>
    </w:p>
  </w:footnote>
  <w:footnote w:type="continuationSeparator" w:id="0">
    <w:p w:rsidR="001644E8" w:rsidRDefault="001644E8">
      <w:r>
        <w:continuationSeparator/>
      </w:r>
    </w:p>
  </w:footnote>
  <w:footnote w:id="1">
    <w:p w:rsidR="003538FA" w:rsidRDefault="003538FA" w:rsidP="0099499B">
      <w:pPr>
        <w:pStyle w:val="Textpoznpodarou"/>
      </w:pPr>
      <w:r>
        <w:rPr>
          <w:rStyle w:val="Znakapoznpodarou"/>
        </w:rPr>
        <w:footnoteRef/>
      </w:r>
      <w:r>
        <w:t xml:space="preserve"> O – ostatní odpad, N – nebezpečný odpad.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A" w:rsidRDefault="003538FA">
    <w:pPr>
      <w:pStyle w:val="Zhlav"/>
      <w:ind w:firstLine="1416"/>
      <w:jc w:val="center"/>
      <w:rPr>
        <w:sz w:val="20"/>
      </w:rPr>
    </w:pPr>
    <w:r>
      <w:pict>
        <v:line id="_x0000_s2049" style="position:absolute;left:0;text-align:left;z-index:1" from="-2.85pt,6.2pt" to="456.15pt,6.2pt" strokeweight=".35mm"/>
      </w:pict>
    </w:r>
  </w:p>
  <w:p w:rsidR="003538FA" w:rsidRDefault="003538FA" w:rsidP="00DE0DAA">
    <w:pPr>
      <w:pStyle w:val="Nadpis3"/>
      <w:ind w:left="0"/>
      <w:jc w:val="center"/>
      <w:rPr>
        <w:rFonts w:ascii="Garamond" w:hAnsi="Garamond"/>
        <w:color w:val="auto"/>
        <w:sz w:val="16"/>
      </w:rPr>
    </w:pPr>
    <w:r>
      <w:pict>
        <v:line id="_x0000_s2055" style="position:absolute;left:0;text-align:left;z-index:6" from="-2.85pt,12.35pt" to="456.15pt,12.35pt" strokeweight=".35mm"/>
      </w:pict>
    </w:r>
    <w:r w:rsidRPr="00DF665A">
      <w:rPr>
        <w:rFonts w:ascii="Garamond" w:hAnsi="Garamond"/>
        <w:color w:val="auto"/>
        <w:sz w:val="16"/>
      </w:rPr>
      <w:t xml:space="preserve"> </w:t>
    </w:r>
    <w:r w:rsidRPr="00B347D8">
      <w:rPr>
        <w:rFonts w:ascii="Garamond" w:hAnsi="Garamond"/>
        <w:color w:val="auto"/>
        <w:sz w:val="16"/>
      </w:rPr>
      <w:t xml:space="preserve">Akce: </w:t>
    </w:r>
    <w:r>
      <w:rPr>
        <w:rFonts w:ascii="Garamond" w:hAnsi="Garamond" w:cs="Arial"/>
        <w:b w:val="0"/>
        <w:color w:val="auto"/>
        <w:sz w:val="16"/>
        <w:szCs w:val="16"/>
      </w:rPr>
      <w:t>Revitalizace sportovního areálu Charvátská 10, Ostrava-Výškovice,</w:t>
    </w:r>
    <w:r>
      <w:rPr>
        <w:rFonts w:ascii="Garamond" w:hAnsi="Garamond"/>
        <w:color w:val="auto"/>
        <w:sz w:val="16"/>
      </w:rPr>
      <w:t xml:space="preserve"> DPS</w:t>
    </w:r>
  </w:p>
  <w:p w:rsidR="003538FA" w:rsidRPr="007E24B6" w:rsidRDefault="003538FA" w:rsidP="007E24B6"/>
  <w:p w:rsidR="003538FA" w:rsidRPr="00C74AA2" w:rsidRDefault="003538FA" w:rsidP="00FA086F">
    <w:pPr>
      <w:pStyle w:val="Nadpis3"/>
      <w:ind w:left="0"/>
      <w:jc w:val="center"/>
    </w:pPr>
  </w:p>
  <w:p w:rsidR="003538FA" w:rsidRDefault="003538FA">
    <w:pPr>
      <w:pStyle w:val="Zhlav"/>
      <w:tabs>
        <w:tab w:val="clear" w:pos="4536"/>
        <w:tab w:val="left" w:pos="741"/>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8FA" w:rsidRDefault="003538FA">
    <w:pPr>
      <w:pStyle w:val="Zhlav"/>
      <w:ind w:firstLine="1416"/>
      <w:jc w:val="right"/>
      <w:rPr>
        <w:rFonts w:ascii="Arial" w:hAnsi="Arial"/>
        <w:sz w:val="16"/>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1.4pt;width:139.55pt;height:27.6pt;z-index:3;mso-wrap-distance-left:9.05pt;mso-wrap-distance-right:9.05pt" filled="t">
          <v:fill color2="black" type="frame"/>
          <v:imagedata r:id="rId1" o:title=""/>
        </v:shape>
        <o:OLEObject Type="Embed" ProgID="OutPlace" ShapeID="_x0000_s2052" DrawAspect="Content" ObjectID="_1569890309" r:id="rId2"/>
      </w:object>
    </w:r>
    <w:r>
      <w:rPr>
        <w:rFonts w:ascii="Arial" w:hAnsi="Arial"/>
        <w:b/>
        <w:sz w:val="16"/>
        <w:lang w:val="en-US"/>
      </w:rPr>
      <w:t xml:space="preserve"> PROINK s.r.o. , </w:t>
    </w:r>
    <w:r>
      <w:rPr>
        <w:rFonts w:ascii="Arial" w:hAnsi="Arial"/>
        <w:sz w:val="16"/>
      </w:rPr>
      <w:t xml:space="preserve">Starobělská 1133/5 , 700 30 </w:t>
    </w:r>
    <w:smartTag w:uri="urn:schemas-microsoft-com:office:smarttags" w:element="place">
      <w:smartTag w:uri="urn:schemas-microsoft-com:office:smarttags" w:element="City">
        <w:r>
          <w:rPr>
            <w:rFonts w:ascii="Arial" w:hAnsi="Arial"/>
            <w:sz w:val="16"/>
          </w:rPr>
          <w:t>Ostrava</w:t>
        </w:r>
      </w:smartTag>
    </w:smartTag>
    <w:r>
      <w:rPr>
        <w:rFonts w:ascii="Arial" w:hAnsi="Arial"/>
        <w:sz w:val="16"/>
      </w:rPr>
      <w:t xml:space="preserve"> - Zábřeh</w:t>
    </w:r>
  </w:p>
  <w:p w:rsidR="003538FA" w:rsidRDefault="003538FA">
    <w:pPr>
      <w:pStyle w:val="Zkladntext"/>
      <w:tabs>
        <w:tab w:val="right" w:pos="5918"/>
      </w:tabs>
      <w:spacing w:line="216" w:lineRule="auto"/>
      <w:ind w:left="4253"/>
      <w:jc w:val="right"/>
      <w:rPr>
        <w:rFonts w:ascii="Arial" w:hAnsi="Arial"/>
        <w:sz w:val="12"/>
      </w:rPr>
    </w:pPr>
    <w:r>
      <w:rPr>
        <w:rFonts w:ascii="Arial" w:hAnsi="Arial"/>
        <w:sz w:val="12"/>
      </w:rPr>
      <w:t>zapsaná v obchodním rejstříku Krajského soudu v Ostravě v oddílu C, vložce č. 25076</w:t>
    </w:r>
  </w:p>
  <w:p w:rsidR="003538FA" w:rsidRDefault="003538FA">
    <w:pPr>
      <w:pStyle w:val="Zkladntext"/>
      <w:spacing w:line="216" w:lineRule="auto"/>
      <w:ind w:left="4253"/>
      <w:jc w:val="right"/>
      <w:rPr>
        <w:rFonts w:ascii="Arial" w:hAnsi="Arial"/>
        <w:sz w:val="16"/>
      </w:rPr>
    </w:pPr>
    <w:r>
      <w:rPr>
        <w:rFonts w:ascii="Arial" w:hAnsi="Arial"/>
        <w:sz w:val="16"/>
      </w:rPr>
      <w:t>tel. :  596 633 762 , e-mail : proink@volny.cz</w:t>
    </w:r>
  </w:p>
  <w:p w:rsidR="003538FA" w:rsidRDefault="003538FA">
    <w:pPr>
      <w:pStyle w:val="Zhlav"/>
      <w:ind w:firstLine="1416"/>
      <w:jc w:val="right"/>
      <w:rPr>
        <w:sz w:val="20"/>
      </w:rPr>
    </w:pPr>
    <w:r>
      <w:pict>
        <v:line id="_x0000_s2053" style="position:absolute;left:0;text-align:left;z-index:4" from="-2.85pt,5.95pt" to="456.15pt,5.95pt" strokeweight=".35mm"/>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9"/>
    <w:lvl w:ilvl="0">
      <w:start w:val="709"/>
      <w:numFmt w:val="bullet"/>
      <w:lvlText w:val="-"/>
      <w:lvlJc w:val="left"/>
      <w:pPr>
        <w:tabs>
          <w:tab w:val="num" w:pos="1065"/>
        </w:tabs>
        <w:ind w:left="1065" w:hanging="360"/>
      </w:pPr>
      <w:rPr>
        <w:rFonts w:ascii="Times New Roman" w:hAnsi="Times New Roman" w:cs="Times New Roman"/>
      </w:rPr>
    </w:lvl>
  </w:abstractNum>
  <w:abstractNum w:abstractNumId="1" w15:restartNumberingAfterBreak="0">
    <w:nsid w:val="00000002"/>
    <w:multiLevelType w:val="singleLevel"/>
    <w:tmpl w:val="00000002"/>
    <w:name w:val="WW8Num20"/>
    <w:lvl w:ilvl="0">
      <w:start w:val="1"/>
      <w:numFmt w:val="decimal"/>
      <w:lvlText w:val="%1."/>
      <w:lvlJc w:val="left"/>
      <w:pPr>
        <w:tabs>
          <w:tab w:val="num" w:pos="720"/>
        </w:tabs>
        <w:ind w:left="720" w:hanging="360"/>
      </w:pPr>
      <w:rPr>
        <w:b/>
      </w:rPr>
    </w:lvl>
  </w:abstractNum>
  <w:abstractNum w:abstractNumId="2" w15:restartNumberingAfterBreak="0">
    <w:nsid w:val="00000003"/>
    <w:multiLevelType w:val="multilevel"/>
    <w:tmpl w:val="00000003"/>
    <w:lvl w:ilvl="0">
      <w:start w:val="1"/>
      <w:numFmt w:val="none"/>
      <w:pStyle w:val="Nadpis1"/>
      <w:lvlText w:val=""/>
      <w:lvlJc w:val="left"/>
      <w:pPr>
        <w:tabs>
          <w:tab w:val="num" w:pos="0"/>
        </w:tabs>
        <w:ind w:left="0" w:firstLine="0"/>
      </w:pPr>
    </w:lvl>
    <w:lvl w:ilvl="1">
      <w:start w:val="1"/>
      <w:numFmt w:val="none"/>
      <w:pStyle w:val="Nadpis2"/>
      <w:lvlText w:val=""/>
      <w:lvlJc w:val="left"/>
      <w:pPr>
        <w:tabs>
          <w:tab w:val="num" w:pos="0"/>
        </w:tabs>
        <w:ind w:left="0" w:firstLine="0"/>
      </w:pPr>
    </w:lvl>
    <w:lvl w:ilvl="2">
      <w:start w:val="1"/>
      <w:numFmt w:val="none"/>
      <w:pStyle w:val="Nadpis3"/>
      <w:lvlText w:val=""/>
      <w:lvlJc w:val="left"/>
      <w:pPr>
        <w:tabs>
          <w:tab w:val="num" w:pos="0"/>
        </w:tabs>
        <w:ind w:left="0" w:firstLine="0"/>
      </w:pPr>
    </w:lvl>
    <w:lvl w:ilvl="3">
      <w:start w:val="1"/>
      <w:numFmt w:val="none"/>
      <w:pStyle w:val="Nadpis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dpis6"/>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pStyle w:val="Nadpis9"/>
      <w:lvlText w:val=""/>
      <w:lvlJc w:val="left"/>
      <w:pPr>
        <w:tabs>
          <w:tab w:val="num" w:pos="0"/>
        </w:tabs>
        <w:ind w:left="0" w:firstLine="0"/>
      </w:pPr>
    </w:lvl>
  </w:abstractNum>
  <w:abstractNum w:abstractNumId="3" w15:restartNumberingAfterBreak="0">
    <w:nsid w:val="05570483"/>
    <w:multiLevelType w:val="hybridMultilevel"/>
    <w:tmpl w:val="F4E6E610"/>
    <w:lvl w:ilvl="0" w:tplc="EC6817E4">
      <w:start w:val="1"/>
      <w:numFmt w:val="lowerLetter"/>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0656408A"/>
    <w:multiLevelType w:val="hybridMultilevel"/>
    <w:tmpl w:val="4EE62804"/>
    <w:lvl w:ilvl="0" w:tplc="6488359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2E2C16"/>
    <w:multiLevelType w:val="hybridMultilevel"/>
    <w:tmpl w:val="23A85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E33B2A"/>
    <w:multiLevelType w:val="hybridMultilevel"/>
    <w:tmpl w:val="DDE6840E"/>
    <w:lvl w:ilvl="0" w:tplc="FD0080AC">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15:restartNumberingAfterBreak="0">
    <w:nsid w:val="144C6614"/>
    <w:multiLevelType w:val="hybridMultilevel"/>
    <w:tmpl w:val="CD8ADB16"/>
    <w:lvl w:ilvl="0" w:tplc="16063C04">
      <w:start w:val="1"/>
      <w:numFmt w:val="lowerLetter"/>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68D4A43"/>
    <w:multiLevelType w:val="hybridMultilevel"/>
    <w:tmpl w:val="64E29CCE"/>
    <w:lvl w:ilvl="0" w:tplc="0405000F">
      <w:start w:val="1"/>
      <w:numFmt w:val="decimal"/>
      <w:lvlText w:val="%1."/>
      <w:lvlJc w:val="left"/>
      <w:pPr>
        <w:tabs>
          <w:tab w:val="num" w:pos="720"/>
        </w:tabs>
        <w:ind w:left="720" w:hanging="360"/>
      </w:pPr>
      <w:rPr>
        <w:rFonts w:hint="default"/>
      </w:rPr>
    </w:lvl>
    <w:lvl w:ilvl="1" w:tplc="176260AC">
      <w:start w:val="1"/>
      <w:numFmt w:val="lowerLetter"/>
      <w:lvlText w:val="%2)"/>
      <w:lvlJc w:val="left"/>
      <w:pPr>
        <w:tabs>
          <w:tab w:val="num" w:pos="719"/>
        </w:tabs>
        <w:ind w:left="719" w:hanging="43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7B6645D"/>
    <w:multiLevelType w:val="hybridMultilevel"/>
    <w:tmpl w:val="0A96709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C092EC3"/>
    <w:multiLevelType w:val="hybridMultilevel"/>
    <w:tmpl w:val="52C0FFFA"/>
    <w:lvl w:ilvl="0" w:tplc="C87AA46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1F8E33FE"/>
    <w:multiLevelType w:val="hybridMultilevel"/>
    <w:tmpl w:val="AC6072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76651D"/>
    <w:multiLevelType w:val="hybridMultilevel"/>
    <w:tmpl w:val="0136EBE2"/>
    <w:lvl w:ilvl="0" w:tplc="0062FD0A">
      <w:start w:val="8"/>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AA5165C"/>
    <w:multiLevelType w:val="hybridMultilevel"/>
    <w:tmpl w:val="EE46AC36"/>
    <w:lvl w:ilvl="0" w:tplc="78582640">
      <w:start w:val="1"/>
      <w:numFmt w:val="lowerLetter"/>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E173554"/>
    <w:multiLevelType w:val="hybridMultilevel"/>
    <w:tmpl w:val="226CCD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FE7D82"/>
    <w:multiLevelType w:val="hybridMultilevel"/>
    <w:tmpl w:val="50B46344"/>
    <w:lvl w:ilvl="0" w:tplc="E2CE8B1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47D1727A"/>
    <w:multiLevelType w:val="hybridMultilevel"/>
    <w:tmpl w:val="0D166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776528"/>
    <w:multiLevelType w:val="hybridMultilevel"/>
    <w:tmpl w:val="6E124B56"/>
    <w:lvl w:ilvl="0" w:tplc="FACADEF8">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CB7166"/>
    <w:multiLevelType w:val="hybridMultilevel"/>
    <w:tmpl w:val="52C0FFFA"/>
    <w:lvl w:ilvl="0" w:tplc="C87AA46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51696F57"/>
    <w:multiLevelType w:val="hybridMultilevel"/>
    <w:tmpl w:val="310E30EA"/>
    <w:lvl w:ilvl="0" w:tplc="B2ECB646">
      <w:start w:val="1"/>
      <w:numFmt w:val="bullet"/>
      <w:lvlText w:val="-"/>
      <w:lvlJc w:val="left"/>
      <w:pPr>
        <w:ind w:left="720" w:hanging="360"/>
      </w:pPr>
      <w:rPr>
        <w:rFonts w:ascii="Garamond" w:eastAsia="Times New Roman"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607950"/>
    <w:multiLevelType w:val="hybridMultilevel"/>
    <w:tmpl w:val="B4B05804"/>
    <w:lvl w:ilvl="0" w:tplc="B994F10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60142F4A"/>
    <w:multiLevelType w:val="hybridMultilevel"/>
    <w:tmpl w:val="B454B1E4"/>
    <w:lvl w:ilvl="0" w:tplc="0405000F">
      <w:start w:val="1"/>
      <w:numFmt w:val="decimal"/>
      <w:lvlText w:val="%1."/>
      <w:lvlJc w:val="left"/>
      <w:pPr>
        <w:tabs>
          <w:tab w:val="num" w:pos="644"/>
        </w:tabs>
        <w:ind w:left="644"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38D56BF"/>
    <w:multiLevelType w:val="hybridMultilevel"/>
    <w:tmpl w:val="18446CAC"/>
    <w:lvl w:ilvl="0" w:tplc="1AEAE7E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44F073F"/>
    <w:multiLevelType w:val="hybridMultilevel"/>
    <w:tmpl w:val="5A04E6A2"/>
    <w:lvl w:ilvl="0" w:tplc="C87AA46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64751F28"/>
    <w:multiLevelType w:val="hybridMultilevel"/>
    <w:tmpl w:val="0A1416E6"/>
    <w:lvl w:ilvl="0" w:tplc="ED76506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4CF2C61"/>
    <w:multiLevelType w:val="hybridMultilevel"/>
    <w:tmpl w:val="0F4401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D7305D"/>
    <w:multiLevelType w:val="hybridMultilevel"/>
    <w:tmpl w:val="18B432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6424F5"/>
    <w:multiLevelType w:val="hybridMultilevel"/>
    <w:tmpl w:val="D9682320"/>
    <w:lvl w:ilvl="0" w:tplc="A83EE81A">
      <w:start w:val="709"/>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74967AEA"/>
    <w:multiLevelType w:val="hybridMultilevel"/>
    <w:tmpl w:val="B554FC72"/>
    <w:lvl w:ilvl="0" w:tplc="FA88F87E">
      <w:start w:val="1"/>
      <w:numFmt w:val="decimal"/>
      <w:lvlText w:val="%1)"/>
      <w:lvlJc w:val="left"/>
      <w:pPr>
        <w:ind w:left="2565" w:hanging="360"/>
      </w:pPr>
    </w:lvl>
    <w:lvl w:ilvl="1" w:tplc="04050019">
      <w:start w:val="1"/>
      <w:numFmt w:val="lowerLetter"/>
      <w:lvlText w:val="%2."/>
      <w:lvlJc w:val="left"/>
      <w:pPr>
        <w:ind w:left="3285" w:hanging="360"/>
      </w:pPr>
    </w:lvl>
    <w:lvl w:ilvl="2" w:tplc="0405001B">
      <w:start w:val="1"/>
      <w:numFmt w:val="lowerRoman"/>
      <w:lvlText w:val="%3."/>
      <w:lvlJc w:val="right"/>
      <w:pPr>
        <w:ind w:left="4005" w:hanging="180"/>
      </w:pPr>
    </w:lvl>
    <w:lvl w:ilvl="3" w:tplc="0405000F">
      <w:start w:val="1"/>
      <w:numFmt w:val="decimal"/>
      <w:lvlText w:val="%4."/>
      <w:lvlJc w:val="left"/>
      <w:pPr>
        <w:ind w:left="4725" w:hanging="360"/>
      </w:pPr>
    </w:lvl>
    <w:lvl w:ilvl="4" w:tplc="04050019">
      <w:start w:val="1"/>
      <w:numFmt w:val="lowerLetter"/>
      <w:lvlText w:val="%5."/>
      <w:lvlJc w:val="left"/>
      <w:pPr>
        <w:ind w:left="5445" w:hanging="360"/>
      </w:pPr>
    </w:lvl>
    <w:lvl w:ilvl="5" w:tplc="0405001B">
      <w:start w:val="1"/>
      <w:numFmt w:val="lowerRoman"/>
      <w:lvlText w:val="%6."/>
      <w:lvlJc w:val="right"/>
      <w:pPr>
        <w:ind w:left="6165" w:hanging="180"/>
      </w:pPr>
    </w:lvl>
    <w:lvl w:ilvl="6" w:tplc="0405000F">
      <w:start w:val="1"/>
      <w:numFmt w:val="decimal"/>
      <w:lvlText w:val="%7."/>
      <w:lvlJc w:val="left"/>
      <w:pPr>
        <w:ind w:left="6885" w:hanging="360"/>
      </w:pPr>
    </w:lvl>
    <w:lvl w:ilvl="7" w:tplc="04050019">
      <w:start w:val="1"/>
      <w:numFmt w:val="lowerLetter"/>
      <w:lvlText w:val="%8."/>
      <w:lvlJc w:val="left"/>
      <w:pPr>
        <w:ind w:left="7605" w:hanging="360"/>
      </w:pPr>
    </w:lvl>
    <w:lvl w:ilvl="8" w:tplc="0405001B">
      <w:start w:val="1"/>
      <w:numFmt w:val="lowerRoman"/>
      <w:lvlText w:val="%9."/>
      <w:lvlJc w:val="right"/>
      <w:pPr>
        <w:ind w:left="8325" w:hanging="180"/>
      </w:pPr>
    </w:lvl>
  </w:abstractNum>
  <w:abstractNum w:abstractNumId="29" w15:restartNumberingAfterBreak="0">
    <w:nsid w:val="7A1134DA"/>
    <w:multiLevelType w:val="hybridMultilevel"/>
    <w:tmpl w:val="BA9210AC"/>
    <w:lvl w:ilvl="0" w:tplc="FFFFFFFF">
      <w:start w:val="1"/>
      <w:numFmt w:val="decimal"/>
      <w:pStyle w:val="Nzevtabulky"/>
      <w:lvlText w:val="Tabulka č. %1. - "/>
      <w:lvlJc w:val="left"/>
      <w:pPr>
        <w:tabs>
          <w:tab w:val="num" w:pos="1701"/>
        </w:tabs>
        <w:ind w:left="1701" w:hanging="1701"/>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BF702A0"/>
    <w:multiLevelType w:val="hybridMultilevel"/>
    <w:tmpl w:val="CD363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7"/>
  </w:num>
  <w:num w:numId="5">
    <w:abstractNumId w:val="8"/>
  </w:num>
  <w:num w:numId="6">
    <w:abstractNumId w:val="17"/>
  </w:num>
  <w:num w:numId="7">
    <w:abstractNumId w:val="13"/>
  </w:num>
  <w:num w:numId="8">
    <w:abstractNumId w:val="1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8"/>
  </w:num>
  <w:num w:numId="12">
    <w:abstractNumId w:val="22"/>
  </w:num>
  <w:num w:numId="13">
    <w:abstractNumId w:val="4"/>
  </w:num>
  <w:num w:numId="14">
    <w:abstractNumId w:val="10"/>
  </w:num>
  <w:num w:numId="15">
    <w:abstractNumId w:val="7"/>
  </w:num>
  <w:num w:numId="16">
    <w:abstractNumId w:val="3"/>
  </w:num>
  <w:num w:numId="17">
    <w:abstractNumId w:val="23"/>
  </w:num>
  <w:num w:numId="18">
    <w:abstractNumId w:val="20"/>
  </w:num>
  <w:num w:numId="19">
    <w:abstractNumId w:val="29"/>
  </w:num>
  <w:num w:numId="20">
    <w:abstractNumId w:val="5"/>
  </w:num>
  <w:num w:numId="21">
    <w:abstractNumId w:val="14"/>
  </w:num>
  <w:num w:numId="22">
    <w:abstractNumId w:val="26"/>
  </w:num>
  <w:num w:numId="23">
    <w:abstractNumId w:val="24"/>
  </w:num>
  <w:num w:numId="24">
    <w:abstractNumId w:val="9"/>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1"/>
  </w:num>
  <w:num w:numId="30">
    <w:abstractNumId w:val="30"/>
  </w:num>
  <w:num w:numId="31">
    <w:abstractNumId w:val="21"/>
  </w:num>
  <w:num w:numId="32">
    <w:abstractNumId w:val="12"/>
  </w:num>
  <w:num w:numId="33">
    <w:abstractNumId w:val="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6"/>
    <o:shapelayout v:ext="edit">
      <o:idmap v:ext="edit" data="2"/>
    </o:shapelayout>
  </w:hdrShapeDefaults>
  <w:footnotePr>
    <w:pos w:val="beneathText"/>
    <w:footnote w:id="-1"/>
    <w:footnote w:id="0"/>
  </w:footnotePr>
  <w:endnotePr>
    <w:endnote w:id="-1"/>
    <w:endnote w:id="0"/>
  </w:endnotePr>
  <w:compat>
    <w:noLeading/>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CC6"/>
    <w:rsid w:val="00001300"/>
    <w:rsid w:val="00006D8F"/>
    <w:rsid w:val="00013F29"/>
    <w:rsid w:val="00014008"/>
    <w:rsid w:val="00020622"/>
    <w:rsid w:val="00023C65"/>
    <w:rsid w:val="00031F1E"/>
    <w:rsid w:val="00033E5F"/>
    <w:rsid w:val="000345D3"/>
    <w:rsid w:val="00040EDB"/>
    <w:rsid w:val="0004417B"/>
    <w:rsid w:val="00047A7E"/>
    <w:rsid w:val="000518A9"/>
    <w:rsid w:val="00054E40"/>
    <w:rsid w:val="0005702D"/>
    <w:rsid w:val="00067969"/>
    <w:rsid w:val="0007013F"/>
    <w:rsid w:val="00077BE7"/>
    <w:rsid w:val="00083A3F"/>
    <w:rsid w:val="00087DE0"/>
    <w:rsid w:val="000925CF"/>
    <w:rsid w:val="00095FDB"/>
    <w:rsid w:val="00097ED1"/>
    <w:rsid w:val="000A1756"/>
    <w:rsid w:val="000A3F8A"/>
    <w:rsid w:val="000A4EA0"/>
    <w:rsid w:val="000A55A0"/>
    <w:rsid w:val="000A68FA"/>
    <w:rsid w:val="000A6DDE"/>
    <w:rsid w:val="000A759A"/>
    <w:rsid w:val="000B0A7B"/>
    <w:rsid w:val="000B2953"/>
    <w:rsid w:val="000C10D0"/>
    <w:rsid w:val="000C4A3D"/>
    <w:rsid w:val="000D3FB4"/>
    <w:rsid w:val="000D6D8E"/>
    <w:rsid w:val="000E23E0"/>
    <w:rsid w:val="000E4EBC"/>
    <w:rsid w:val="000E7719"/>
    <w:rsid w:val="000F6376"/>
    <w:rsid w:val="00101B45"/>
    <w:rsid w:val="00102E43"/>
    <w:rsid w:val="00104A0B"/>
    <w:rsid w:val="00104B76"/>
    <w:rsid w:val="0010564F"/>
    <w:rsid w:val="00106578"/>
    <w:rsid w:val="00106B1A"/>
    <w:rsid w:val="00114800"/>
    <w:rsid w:val="0011567D"/>
    <w:rsid w:val="00123257"/>
    <w:rsid w:val="00124937"/>
    <w:rsid w:val="00125EDC"/>
    <w:rsid w:val="001263A3"/>
    <w:rsid w:val="00131F8A"/>
    <w:rsid w:val="001363BC"/>
    <w:rsid w:val="00140C45"/>
    <w:rsid w:val="00142B3E"/>
    <w:rsid w:val="00143EFC"/>
    <w:rsid w:val="00144786"/>
    <w:rsid w:val="00161933"/>
    <w:rsid w:val="001644E8"/>
    <w:rsid w:val="0016715A"/>
    <w:rsid w:val="001808A5"/>
    <w:rsid w:val="00191079"/>
    <w:rsid w:val="001928D6"/>
    <w:rsid w:val="001942BF"/>
    <w:rsid w:val="00195195"/>
    <w:rsid w:val="001A36DC"/>
    <w:rsid w:val="001A437B"/>
    <w:rsid w:val="001A4C5A"/>
    <w:rsid w:val="001A7D04"/>
    <w:rsid w:val="001B0530"/>
    <w:rsid w:val="001B06D2"/>
    <w:rsid w:val="001B1279"/>
    <w:rsid w:val="001B1285"/>
    <w:rsid w:val="001C04BF"/>
    <w:rsid w:val="001C1C03"/>
    <w:rsid w:val="001C4CA4"/>
    <w:rsid w:val="001C5158"/>
    <w:rsid w:val="001C57B6"/>
    <w:rsid w:val="001D23D4"/>
    <w:rsid w:val="001E2135"/>
    <w:rsid w:val="001F0A2E"/>
    <w:rsid w:val="001F2ED4"/>
    <w:rsid w:val="001F4A68"/>
    <w:rsid w:val="001F720D"/>
    <w:rsid w:val="0020150A"/>
    <w:rsid w:val="00202152"/>
    <w:rsid w:val="002043E9"/>
    <w:rsid w:val="002122E9"/>
    <w:rsid w:val="00215372"/>
    <w:rsid w:val="0022280A"/>
    <w:rsid w:val="002229FB"/>
    <w:rsid w:val="00230142"/>
    <w:rsid w:val="00232D00"/>
    <w:rsid w:val="00236322"/>
    <w:rsid w:val="00245AB2"/>
    <w:rsid w:val="002561BC"/>
    <w:rsid w:val="00256C7A"/>
    <w:rsid w:val="00256FCA"/>
    <w:rsid w:val="0026014A"/>
    <w:rsid w:val="00277553"/>
    <w:rsid w:val="0029278F"/>
    <w:rsid w:val="002A4583"/>
    <w:rsid w:val="002A5708"/>
    <w:rsid w:val="002A6ADD"/>
    <w:rsid w:val="002B29D0"/>
    <w:rsid w:val="002B48DD"/>
    <w:rsid w:val="002B4AAA"/>
    <w:rsid w:val="002D0F44"/>
    <w:rsid w:val="002E2222"/>
    <w:rsid w:val="002F0744"/>
    <w:rsid w:val="002F68EC"/>
    <w:rsid w:val="002F7B26"/>
    <w:rsid w:val="003003AB"/>
    <w:rsid w:val="00311364"/>
    <w:rsid w:val="00314E3C"/>
    <w:rsid w:val="00315F49"/>
    <w:rsid w:val="00330AF5"/>
    <w:rsid w:val="003329E9"/>
    <w:rsid w:val="003378B0"/>
    <w:rsid w:val="003403FC"/>
    <w:rsid w:val="00346EED"/>
    <w:rsid w:val="0034705A"/>
    <w:rsid w:val="00351670"/>
    <w:rsid w:val="003526F2"/>
    <w:rsid w:val="00353440"/>
    <w:rsid w:val="003538FA"/>
    <w:rsid w:val="00361907"/>
    <w:rsid w:val="00387F9B"/>
    <w:rsid w:val="003A5EAD"/>
    <w:rsid w:val="003A70F0"/>
    <w:rsid w:val="003B02DC"/>
    <w:rsid w:val="003B0586"/>
    <w:rsid w:val="003B2F2D"/>
    <w:rsid w:val="003B6E24"/>
    <w:rsid w:val="003C1DD5"/>
    <w:rsid w:val="003C6E2A"/>
    <w:rsid w:val="003C70F7"/>
    <w:rsid w:val="003D5183"/>
    <w:rsid w:val="003E6A08"/>
    <w:rsid w:val="004027B5"/>
    <w:rsid w:val="00402DE1"/>
    <w:rsid w:val="00403625"/>
    <w:rsid w:val="004071E2"/>
    <w:rsid w:val="00413380"/>
    <w:rsid w:val="004140AF"/>
    <w:rsid w:val="00424A2A"/>
    <w:rsid w:val="004269EC"/>
    <w:rsid w:val="00444593"/>
    <w:rsid w:val="00447475"/>
    <w:rsid w:val="00447AB1"/>
    <w:rsid w:val="00456FB0"/>
    <w:rsid w:val="004576A6"/>
    <w:rsid w:val="00457ADA"/>
    <w:rsid w:val="00457ED1"/>
    <w:rsid w:val="00461C59"/>
    <w:rsid w:val="004642B8"/>
    <w:rsid w:val="00464CD2"/>
    <w:rsid w:val="00466448"/>
    <w:rsid w:val="004725DF"/>
    <w:rsid w:val="00480AE7"/>
    <w:rsid w:val="00482C3A"/>
    <w:rsid w:val="00482D01"/>
    <w:rsid w:val="00490F22"/>
    <w:rsid w:val="0049271E"/>
    <w:rsid w:val="004928F7"/>
    <w:rsid w:val="00497126"/>
    <w:rsid w:val="004A17B2"/>
    <w:rsid w:val="004A1F33"/>
    <w:rsid w:val="004A2154"/>
    <w:rsid w:val="004A3A05"/>
    <w:rsid w:val="004A6796"/>
    <w:rsid w:val="004A7D7B"/>
    <w:rsid w:val="004B1081"/>
    <w:rsid w:val="004B1583"/>
    <w:rsid w:val="004B5C59"/>
    <w:rsid w:val="004C1454"/>
    <w:rsid w:val="004C31A2"/>
    <w:rsid w:val="004D28E6"/>
    <w:rsid w:val="004E0648"/>
    <w:rsid w:val="004E0796"/>
    <w:rsid w:val="004E7DAF"/>
    <w:rsid w:val="004F454F"/>
    <w:rsid w:val="005018F0"/>
    <w:rsid w:val="00501BF9"/>
    <w:rsid w:val="00507176"/>
    <w:rsid w:val="00507771"/>
    <w:rsid w:val="00507A1F"/>
    <w:rsid w:val="00510C00"/>
    <w:rsid w:val="0051350C"/>
    <w:rsid w:val="00514573"/>
    <w:rsid w:val="00515249"/>
    <w:rsid w:val="00524702"/>
    <w:rsid w:val="00526542"/>
    <w:rsid w:val="0052793D"/>
    <w:rsid w:val="00527EE8"/>
    <w:rsid w:val="005306D3"/>
    <w:rsid w:val="005472C6"/>
    <w:rsid w:val="00550586"/>
    <w:rsid w:val="00550DBB"/>
    <w:rsid w:val="005536DF"/>
    <w:rsid w:val="00557ADA"/>
    <w:rsid w:val="00562CF7"/>
    <w:rsid w:val="00562D2B"/>
    <w:rsid w:val="0056614A"/>
    <w:rsid w:val="00571395"/>
    <w:rsid w:val="0057485B"/>
    <w:rsid w:val="00576EDF"/>
    <w:rsid w:val="00580DE2"/>
    <w:rsid w:val="00583956"/>
    <w:rsid w:val="00586FB4"/>
    <w:rsid w:val="005923A1"/>
    <w:rsid w:val="005940A1"/>
    <w:rsid w:val="005A1D17"/>
    <w:rsid w:val="005B09C0"/>
    <w:rsid w:val="005B21CE"/>
    <w:rsid w:val="005C466A"/>
    <w:rsid w:val="005C6E8A"/>
    <w:rsid w:val="005D15BB"/>
    <w:rsid w:val="005D2D35"/>
    <w:rsid w:val="005D5825"/>
    <w:rsid w:val="005D5970"/>
    <w:rsid w:val="005E364F"/>
    <w:rsid w:val="005E41A0"/>
    <w:rsid w:val="005E4A43"/>
    <w:rsid w:val="005F0789"/>
    <w:rsid w:val="005F2E26"/>
    <w:rsid w:val="005F58F5"/>
    <w:rsid w:val="005F61A4"/>
    <w:rsid w:val="00600F06"/>
    <w:rsid w:val="00600F13"/>
    <w:rsid w:val="006034CA"/>
    <w:rsid w:val="006037FE"/>
    <w:rsid w:val="00603DF8"/>
    <w:rsid w:val="00607F29"/>
    <w:rsid w:val="00617A3A"/>
    <w:rsid w:val="00623A13"/>
    <w:rsid w:val="0062676D"/>
    <w:rsid w:val="00633794"/>
    <w:rsid w:val="006400B5"/>
    <w:rsid w:val="006411E7"/>
    <w:rsid w:val="006424AB"/>
    <w:rsid w:val="006467CB"/>
    <w:rsid w:val="0064744C"/>
    <w:rsid w:val="00650496"/>
    <w:rsid w:val="006570EE"/>
    <w:rsid w:val="00660AE9"/>
    <w:rsid w:val="00661C7E"/>
    <w:rsid w:val="00672133"/>
    <w:rsid w:val="00672155"/>
    <w:rsid w:val="0067241A"/>
    <w:rsid w:val="00673BDE"/>
    <w:rsid w:val="00675DD9"/>
    <w:rsid w:val="00675F8E"/>
    <w:rsid w:val="00676519"/>
    <w:rsid w:val="006807C5"/>
    <w:rsid w:val="0068192C"/>
    <w:rsid w:val="0068309D"/>
    <w:rsid w:val="006850B8"/>
    <w:rsid w:val="00685D42"/>
    <w:rsid w:val="00692819"/>
    <w:rsid w:val="0069577E"/>
    <w:rsid w:val="00696380"/>
    <w:rsid w:val="00696A31"/>
    <w:rsid w:val="006A60B7"/>
    <w:rsid w:val="006A6EFA"/>
    <w:rsid w:val="006A7167"/>
    <w:rsid w:val="006B4B4E"/>
    <w:rsid w:val="006C13AF"/>
    <w:rsid w:val="006C146C"/>
    <w:rsid w:val="006C201E"/>
    <w:rsid w:val="006C34F2"/>
    <w:rsid w:val="006C4EDE"/>
    <w:rsid w:val="006D1F94"/>
    <w:rsid w:val="006F0953"/>
    <w:rsid w:val="006F179B"/>
    <w:rsid w:val="00700AE7"/>
    <w:rsid w:val="00701DFE"/>
    <w:rsid w:val="00706246"/>
    <w:rsid w:val="00713B68"/>
    <w:rsid w:val="00716163"/>
    <w:rsid w:val="00731207"/>
    <w:rsid w:val="007342AE"/>
    <w:rsid w:val="0073666F"/>
    <w:rsid w:val="007410D4"/>
    <w:rsid w:val="007423FC"/>
    <w:rsid w:val="007469BB"/>
    <w:rsid w:val="00746CFE"/>
    <w:rsid w:val="0075226D"/>
    <w:rsid w:val="00754310"/>
    <w:rsid w:val="007568D2"/>
    <w:rsid w:val="00776E9B"/>
    <w:rsid w:val="00780872"/>
    <w:rsid w:val="007825B3"/>
    <w:rsid w:val="00791F2C"/>
    <w:rsid w:val="00792B5F"/>
    <w:rsid w:val="0079396F"/>
    <w:rsid w:val="007A09E4"/>
    <w:rsid w:val="007A686B"/>
    <w:rsid w:val="007B07AC"/>
    <w:rsid w:val="007B6362"/>
    <w:rsid w:val="007C1BAB"/>
    <w:rsid w:val="007C3756"/>
    <w:rsid w:val="007E24B6"/>
    <w:rsid w:val="007E3AE5"/>
    <w:rsid w:val="007F02A6"/>
    <w:rsid w:val="007F3EC3"/>
    <w:rsid w:val="007F4E03"/>
    <w:rsid w:val="007F5624"/>
    <w:rsid w:val="007F72E4"/>
    <w:rsid w:val="007F76A4"/>
    <w:rsid w:val="008012F6"/>
    <w:rsid w:val="00820B64"/>
    <w:rsid w:val="0082273B"/>
    <w:rsid w:val="0082668A"/>
    <w:rsid w:val="00832617"/>
    <w:rsid w:val="0083329B"/>
    <w:rsid w:val="008340F1"/>
    <w:rsid w:val="008358E3"/>
    <w:rsid w:val="00852675"/>
    <w:rsid w:val="0085596A"/>
    <w:rsid w:val="00855CFF"/>
    <w:rsid w:val="00856163"/>
    <w:rsid w:val="0085730F"/>
    <w:rsid w:val="0086131A"/>
    <w:rsid w:val="00862C62"/>
    <w:rsid w:val="008635F6"/>
    <w:rsid w:val="008660A9"/>
    <w:rsid w:val="008661DA"/>
    <w:rsid w:val="0087235C"/>
    <w:rsid w:val="008733F7"/>
    <w:rsid w:val="00876091"/>
    <w:rsid w:val="00880BA4"/>
    <w:rsid w:val="00881422"/>
    <w:rsid w:val="008825F3"/>
    <w:rsid w:val="00883CDC"/>
    <w:rsid w:val="0089021B"/>
    <w:rsid w:val="00890EA0"/>
    <w:rsid w:val="00894EE2"/>
    <w:rsid w:val="008A1A17"/>
    <w:rsid w:val="008A3E39"/>
    <w:rsid w:val="008A5A94"/>
    <w:rsid w:val="008B38D1"/>
    <w:rsid w:val="008B5711"/>
    <w:rsid w:val="008B62E1"/>
    <w:rsid w:val="008B770E"/>
    <w:rsid w:val="008E0822"/>
    <w:rsid w:val="008F087B"/>
    <w:rsid w:val="008F243B"/>
    <w:rsid w:val="008F2FC6"/>
    <w:rsid w:val="008F37CE"/>
    <w:rsid w:val="008F57F0"/>
    <w:rsid w:val="008F75C3"/>
    <w:rsid w:val="00901A72"/>
    <w:rsid w:val="00905A42"/>
    <w:rsid w:val="00905B37"/>
    <w:rsid w:val="00905E63"/>
    <w:rsid w:val="009079D9"/>
    <w:rsid w:val="00910270"/>
    <w:rsid w:val="00914549"/>
    <w:rsid w:val="00915265"/>
    <w:rsid w:val="009173FC"/>
    <w:rsid w:val="0092171F"/>
    <w:rsid w:val="00922FF3"/>
    <w:rsid w:val="009259DA"/>
    <w:rsid w:val="0093151F"/>
    <w:rsid w:val="0093348A"/>
    <w:rsid w:val="00933799"/>
    <w:rsid w:val="0094146B"/>
    <w:rsid w:val="0094290A"/>
    <w:rsid w:val="009507D5"/>
    <w:rsid w:val="00953F5B"/>
    <w:rsid w:val="00956DBE"/>
    <w:rsid w:val="0096422A"/>
    <w:rsid w:val="009721CE"/>
    <w:rsid w:val="00981D87"/>
    <w:rsid w:val="00982793"/>
    <w:rsid w:val="00987A77"/>
    <w:rsid w:val="00990F4B"/>
    <w:rsid w:val="0099499B"/>
    <w:rsid w:val="0099674C"/>
    <w:rsid w:val="009A0023"/>
    <w:rsid w:val="009A100D"/>
    <w:rsid w:val="009A25EA"/>
    <w:rsid w:val="009A3987"/>
    <w:rsid w:val="009B4865"/>
    <w:rsid w:val="009B6D85"/>
    <w:rsid w:val="009C057F"/>
    <w:rsid w:val="009C1E25"/>
    <w:rsid w:val="009C7AAF"/>
    <w:rsid w:val="009D61A1"/>
    <w:rsid w:val="009E0A7E"/>
    <w:rsid w:val="009F027C"/>
    <w:rsid w:val="009F611E"/>
    <w:rsid w:val="00A0356A"/>
    <w:rsid w:val="00A043EB"/>
    <w:rsid w:val="00A0587D"/>
    <w:rsid w:val="00A06B70"/>
    <w:rsid w:val="00A073E1"/>
    <w:rsid w:val="00A1085F"/>
    <w:rsid w:val="00A12B7A"/>
    <w:rsid w:val="00A132DB"/>
    <w:rsid w:val="00A14EBF"/>
    <w:rsid w:val="00A17EB7"/>
    <w:rsid w:val="00A22068"/>
    <w:rsid w:val="00A2464D"/>
    <w:rsid w:val="00A264AD"/>
    <w:rsid w:val="00A33B3E"/>
    <w:rsid w:val="00A42700"/>
    <w:rsid w:val="00A43628"/>
    <w:rsid w:val="00A47ED2"/>
    <w:rsid w:val="00A51F12"/>
    <w:rsid w:val="00A56E15"/>
    <w:rsid w:val="00A62587"/>
    <w:rsid w:val="00A85265"/>
    <w:rsid w:val="00A85A41"/>
    <w:rsid w:val="00A87FBA"/>
    <w:rsid w:val="00A93001"/>
    <w:rsid w:val="00AA0E5F"/>
    <w:rsid w:val="00AA25FA"/>
    <w:rsid w:val="00AA379D"/>
    <w:rsid w:val="00AA5854"/>
    <w:rsid w:val="00AB0682"/>
    <w:rsid w:val="00AB266C"/>
    <w:rsid w:val="00AB413D"/>
    <w:rsid w:val="00AB49BD"/>
    <w:rsid w:val="00AB6BAC"/>
    <w:rsid w:val="00AC17E0"/>
    <w:rsid w:val="00AC3F52"/>
    <w:rsid w:val="00AC4B87"/>
    <w:rsid w:val="00AC531F"/>
    <w:rsid w:val="00AD5BDD"/>
    <w:rsid w:val="00AD66F1"/>
    <w:rsid w:val="00AE190A"/>
    <w:rsid w:val="00AE4349"/>
    <w:rsid w:val="00AF1EDA"/>
    <w:rsid w:val="00AF22EE"/>
    <w:rsid w:val="00AF72A7"/>
    <w:rsid w:val="00B01CC3"/>
    <w:rsid w:val="00B052C7"/>
    <w:rsid w:val="00B1268C"/>
    <w:rsid w:val="00B153F6"/>
    <w:rsid w:val="00B16225"/>
    <w:rsid w:val="00B20B10"/>
    <w:rsid w:val="00B241AC"/>
    <w:rsid w:val="00B26FFA"/>
    <w:rsid w:val="00B37A9B"/>
    <w:rsid w:val="00B44F26"/>
    <w:rsid w:val="00B47DBD"/>
    <w:rsid w:val="00B507EB"/>
    <w:rsid w:val="00B50E71"/>
    <w:rsid w:val="00B57331"/>
    <w:rsid w:val="00B631C7"/>
    <w:rsid w:val="00B63F97"/>
    <w:rsid w:val="00B64430"/>
    <w:rsid w:val="00B664A2"/>
    <w:rsid w:val="00B66820"/>
    <w:rsid w:val="00B67DC8"/>
    <w:rsid w:val="00B75959"/>
    <w:rsid w:val="00B75C82"/>
    <w:rsid w:val="00B772B2"/>
    <w:rsid w:val="00B8069E"/>
    <w:rsid w:val="00B839D7"/>
    <w:rsid w:val="00B85517"/>
    <w:rsid w:val="00B86353"/>
    <w:rsid w:val="00B9764A"/>
    <w:rsid w:val="00B97A92"/>
    <w:rsid w:val="00BA588C"/>
    <w:rsid w:val="00BA7904"/>
    <w:rsid w:val="00BB4ECD"/>
    <w:rsid w:val="00BC0443"/>
    <w:rsid w:val="00BC3844"/>
    <w:rsid w:val="00BC3A5D"/>
    <w:rsid w:val="00BC44EE"/>
    <w:rsid w:val="00BC4B1F"/>
    <w:rsid w:val="00BC5277"/>
    <w:rsid w:val="00BD22E1"/>
    <w:rsid w:val="00BD5052"/>
    <w:rsid w:val="00BE1627"/>
    <w:rsid w:val="00BE2803"/>
    <w:rsid w:val="00BE7948"/>
    <w:rsid w:val="00C02AD1"/>
    <w:rsid w:val="00C02FF9"/>
    <w:rsid w:val="00C05A77"/>
    <w:rsid w:val="00C05C19"/>
    <w:rsid w:val="00C108FA"/>
    <w:rsid w:val="00C13B0D"/>
    <w:rsid w:val="00C15156"/>
    <w:rsid w:val="00C15EFF"/>
    <w:rsid w:val="00C176DD"/>
    <w:rsid w:val="00C20482"/>
    <w:rsid w:val="00C22852"/>
    <w:rsid w:val="00C22F3C"/>
    <w:rsid w:val="00C261D4"/>
    <w:rsid w:val="00C3182E"/>
    <w:rsid w:val="00C3554B"/>
    <w:rsid w:val="00C36401"/>
    <w:rsid w:val="00C41A5B"/>
    <w:rsid w:val="00C435FF"/>
    <w:rsid w:val="00C43EBD"/>
    <w:rsid w:val="00C4650F"/>
    <w:rsid w:val="00C5016B"/>
    <w:rsid w:val="00C53DCE"/>
    <w:rsid w:val="00C63384"/>
    <w:rsid w:val="00C708A9"/>
    <w:rsid w:val="00C73153"/>
    <w:rsid w:val="00C74AA2"/>
    <w:rsid w:val="00C80BAE"/>
    <w:rsid w:val="00C81F6B"/>
    <w:rsid w:val="00C86320"/>
    <w:rsid w:val="00CA1E08"/>
    <w:rsid w:val="00CA4707"/>
    <w:rsid w:val="00CA4F8D"/>
    <w:rsid w:val="00CB00EA"/>
    <w:rsid w:val="00CB66C1"/>
    <w:rsid w:val="00CC42D1"/>
    <w:rsid w:val="00CC49CC"/>
    <w:rsid w:val="00CD7C47"/>
    <w:rsid w:val="00CE4FC4"/>
    <w:rsid w:val="00CE78E0"/>
    <w:rsid w:val="00CF0DA3"/>
    <w:rsid w:val="00CF6DE6"/>
    <w:rsid w:val="00CF77BE"/>
    <w:rsid w:val="00CF78CF"/>
    <w:rsid w:val="00CF7C74"/>
    <w:rsid w:val="00D0690D"/>
    <w:rsid w:val="00D075CC"/>
    <w:rsid w:val="00D11C24"/>
    <w:rsid w:val="00D12284"/>
    <w:rsid w:val="00D130B0"/>
    <w:rsid w:val="00D15810"/>
    <w:rsid w:val="00D16FCC"/>
    <w:rsid w:val="00D206FD"/>
    <w:rsid w:val="00D215D2"/>
    <w:rsid w:val="00D32A8A"/>
    <w:rsid w:val="00D33333"/>
    <w:rsid w:val="00D356CA"/>
    <w:rsid w:val="00D41F60"/>
    <w:rsid w:val="00D4266D"/>
    <w:rsid w:val="00D44841"/>
    <w:rsid w:val="00D471AD"/>
    <w:rsid w:val="00D52639"/>
    <w:rsid w:val="00D5418F"/>
    <w:rsid w:val="00D5672E"/>
    <w:rsid w:val="00D57DD8"/>
    <w:rsid w:val="00D64EE1"/>
    <w:rsid w:val="00D66978"/>
    <w:rsid w:val="00D73372"/>
    <w:rsid w:val="00D80357"/>
    <w:rsid w:val="00D80578"/>
    <w:rsid w:val="00D84194"/>
    <w:rsid w:val="00D857A2"/>
    <w:rsid w:val="00D86B1A"/>
    <w:rsid w:val="00D86F73"/>
    <w:rsid w:val="00D90660"/>
    <w:rsid w:val="00D94882"/>
    <w:rsid w:val="00D94D60"/>
    <w:rsid w:val="00DA0059"/>
    <w:rsid w:val="00DA067B"/>
    <w:rsid w:val="00DA1984"/>
    <w:rsid w:val="00DA6748"/>
    <w:rsid w:val="00DC0064"/>
    <w:rsid w:val="00DC5569"/>
    <w:rsid w:val="00DD0708"/>
    <w:rsid w:val="00DD089A"/>
    <w:rsid w:val="00DD5543"/>
    <w:rsid w:val="00DD5ABD"/>
    <w:rsid w:val="00DD5D84"/>
    <w:rsid w:val="00DE0DAA"/>
    <w:rsid w:val="00DE1001"/>
    <w:rsid w:val="00DE19D2"/>
    <w:rsid w:val="00DF0F15"/>
    <w:rsid w:val="00DF5094"/>
    <w:rsid w:val="00DF665A"/>
    <w:rsid w:val="00E01813"/>
    <w:rsid w:val="00E057DE"/>
    <w:rsid w:val="00E13B11"/>
    <w:rsid w:val="00E17C55"/>
    <w:rsid w:val="00E2392E"/>
    <w:rsid w:val="00E24CA0"/>
    <w:rsid w:val="00E24F69"/>
    <w:rsid w:val="00E30B0E"/>
    <w:rsid w:val="00E311F4"/>
    <w:rsid w:val="00E364F1"/>
    <w:rsid w:val="00E36EF7"/>
    <w:rsid w:val="00E40BA1"/>
    <w:rsid w:val="00E448A9"/>
    <w:rsid w:val="00E45BAC"/>
    <w:rsid w:val="00E45EEB"/>
    <w:rsid w:val="00E51A7B"/>
    <w:rsid w:val="00E64795"/>
    <w:rsid w:val="00E65B89"/>
    <w:rsid w:val="00E65CC6"/>
    <w:rsid w:val="00E729D7"/>
    <w:rsid w:val="00E73F0B"/>
    <w:rsid w:val="00E808FD"/>
    <w:rsid w:val="00E900BA"/>
    <w:rsid w:val="00E95233"/>
    <w:rsid w:val="00E95379"/>
    <w:rsid w:val="00E953EF"/>
    <w:rsid w:val="00EA3A3F"/>
    <w:rsid w:val="00EA48FD"/>
    <w:rsid w:val="00EA594F"/>
    <w:rsid w:val="00EA68A5"/>
    <w:rsid w:val="00EA6F15"/>
    <w:rsid w:val="00EB1A87"/>
    <w:rsid w:val="00EB455F"/>
    <w:rsid w:val="00EB7ED9"/>
    <w:rsid w:val="00EC4F3A"/>
    <w:rsid w:val="00EC6402"/>
    <w:rsid w:val="00ED249B"/>
    <w:rsid w:val="00ED2E25"/>
    <w:rsid w:val="00EE0A6C"/>
    <w:rsid w:val="00EE2C41"/>
    <w:rsid w:val="00EF4D73"/>
    <w:rsid w:val="00F005E6"/>
    <w:rsid w:val="00F01544"/>
    <w:rsid w:val="00F02A3F"/>
    <w:rsid w:val="00F03773"/>
    <w:rsid w:val="00F10A91"/>
    <w:rsid w:val="00F15A0E"/>
    <w:rsid w:val="00F21506"/>
    <w:rsid w:val="00F21A69"/>
    <w:rsid w:val="00F230C6"/>
    <w:rsid w:val="00F230E9"/>
    <w:rsid w:val="00F25D73"/>
    <w:rsid w:val="00F33056"/>
    <w:rsid w:val="00F403D8"/>
    <w:rsid w:val="00F4140C"/>
    <w:rsid w:val="00F5006F"/>
    <w:rsid w:val="00F53A15"/>
    <w:rsid w:val="00F54F82"/>
    <w:rsid w:val="00F55F25"/>
    <w:rsid w:val="00F63B89"/>
    <w:rsid w:val="00F641B2"/>
    <w:rsid w:val="00F72811"/>
    <w:rsid w:val="00F738DB"/>
    <w:rsid w:val="00F75579"/>
    <w:rsid w:val="00F75787"/>
    <w:rsid w:val="00F84E9F"/>
    <w:rsid w:val="00F8592B"/>
    <w:rsid w:val="00F87CEB"/>
    <w:rsid w:val="00F9341C"/>
    <w:rsid w:val="00F94926"/>
    <w:rsid w:val="00F97D58"/>
    <w:rsid w:val="00FA086F"/>
    <w:rsid w:val="00FA0B25"/>
    <w:rsid w:val="00FA119F"/>
    <w:rsid w:val="00FB16AB"/>
    <w:rsid w:val="00FB333E"/>
    <w:rsid w:val="00FC54BB"/>
    <w:rsid w:val="00FC5D0B"/>
    <w:rsid w:val="00FD436B"/>
    <w:rsid w:val="00FD7358"/>
    <w:rsid w:val="00FD7AE0"/>
    <w:rsid w:val="00FE2603"/>
    <w:rsid w:val="00FE3D7B"/>
    <w:rsid w:val="00FE4BB9"/>
    <w:rsid w:val="00FE5698"/>
    <w:rsid w:val="00FE5994"/>
    <w:rsid w:val="00FE67C0"/>
    <w:rsid w:val="00FE7F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metricconverter"/>
  <w:shapeDefaults>
    <o:shapedefaults v:ext="edit" spidmax="2056"/>
    <o:shapelayout v:ext="edit">
      <o:idmap v:ext="edit" data="1"/>
    </o:shapelayout>
  </w:shapeDefaults>
  <w:decimalSymbol w:val=","/>
  <w:listSeparator w:val=";"/>
  <w14:docId w14:val="092CD4A9"/>
  <w15:docId w15:val="{2BD53802-6B24-4248-9A37-52644F4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329E9"/>
    <w:pPr>
      <w:suppressAutoHyphens/>
    </w:pPr>
    <w:rPr>
      <w:lang w:eastAsia="ar-SA"/>
    </w:rPr>
  </w:style>
  <w:style w:type="paragraph" w:styleId="Nadpis1">
    <w:name w:val="heading 1"/>
    <w:basedOn w:val="Normln"/>
    <w:next w:val="Normln"/>
    <w:qFormat/>
    <w:rsid w:val="003329E9"/>
    <w:pPr>
      <w:keepNext/>
      <w:numPr>
        <w:numId w:val="3"/>
      </w:numPr>
      <w:jc w:val="both"/>
      <w:outlineLvl w:val="0"/>
    </w:pPr>
    <w:rPr>
      <w:b/>
    </w:rPr>
  </w:style>
  <w:style w:type="paragraph" w:styleId="Nadpis2">
    <w:name w:val="heading 2"/>
    <w:basedOn w:val="Normln"/>
    <w:next w:val="Normln"/>
    <w:qFormat/>
    <w:rsid w:val="003329E9"/>
    <w:pPr>
      <w:keepNext/>
      <w:numPr>
        <w:ilvl w:val="1"/>
        <w:numId w:val="3"/>
      </w:numPr>
      <w:tabs>
        <w:tab w:val="left" w:pos="1995"/>
      </w:tabs>
      <w:ind w:left="1995"/>
      <w:outlineLvl w:val="1"/>
    </w:pPr>
    <w:rPr>
      <w:rFonts w:ascii="Arial" w:hAnsi="Arial"/>
      <w:b/>
      <w:color w:val="FF0000"/>
      <w:sz w:val="24"/>
    </w:rPr>
  </w:style>
  <w:style w:type="paragraph" w:styleId="Nadpis3">
    <w:name w:val="heading 3"/>
    <w:basedOn w:val="Normln"/>
    <w:next w:val="Normln"/>
    <w:qFormat/>
    <w:rsid w:val="003329E9"/>
    <w:pPr>
      <w:keepNext/>
      <w:numPr>
        <w:ilvl w:val="2"/>
        <w:numId w:val="3"/>
      </w:numPr>
      <w:ind w:left="1995"/>
      <w:jc w:val="both"/>
      <w:outlineLvl w:val="2"/>
    </w:pPr>
    <w:rPr>
      <w:rFonts w:ascii="Arial" w:hAnsi="Arial"/>
      <w:b/>
      <w:color w:val="FF0000"/>
      <w:sz w:val="24"/>
    </w:rPr>
  </w:style>
  <w:style w:type="paragraph" w:styleId="Nadpis4">
    <w:name w:val="heading 4"/>
    <w:basedOn w:val="Normln"/>
    <w:next w:val="Normln"/>
    <w:qFormat/>
    <w:rsid w:val="003329E9"/>
    <w:pPr>
      <w:keepNext/>
      <w:numPr>
        <w:ilvl w:val="3"/>
        <w:numId w:val="3"/>
      </w:numPr>
      <w:ind w:firstLine="708"/>
      <w:jc w:val="both"/>
      <w:outlineLvl w:val="3"/>
    </w:pPr>
    <w:rPr>
      <w:i/>
      <w:u w:val="single"/>
    </w:rPr>
  </w:style>
  <w:style w:type="paragraph" w:styleId="Nadpis6">
    <w:name w:val="heading 6"/>
    <w:basedOn w:val="Normln"/>
    <w:next w:val="Normln"/>
    <w:qFormat/>
    <w:rsid w:val="003329E9"/>
    <w:pPr>
      <w:keepNext/>
      <w:numPr>
        <w:ilvl w:val="5"/>
        <w:numId w:val="3"/>
      </w:numPr>
      <w:ind w:firstLine="708"/>
      <w:jc w:val="both"/>
      <w:outlineLvl w:val="5"/>
    </w:pPr>
    <w:rPr>
      <w:b/>
    </w:rPr>
  </w:style>
  <w:style w:type="paragraph" w:styleId="Nadpis9">
    <w:name w:val="heading 9"/>
    <w:basedOn w:val="Normln"/>
    <w:next w:val="Normln"/>
    <w:qFormat/>
    <w:rsid w:val="003329E9"/>
    <w:pPr>
      <w:numPr>
        <w:ilvl w:val="8"/>
        <w:numId w:val="3"/>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29E9"/>
    <w:rPr>
      <w:i/>
    </w:rPr>
  </w:style>
  <w:style w:type="character" w:customStyle="1" w:styleId="WW8Num2z0">
    <w:name w:val="WW8Num2z0"/>
    <w:rsid w:val="003329E9"/>
    <w:rPr>
      <w:i/>
      <w:color w:val="auto"/>
    </w:rPr>
  </w:style>
  <w:style w:type="character" w:customStyle="1" w:styleId="WW8Num8z0">
    <w:name w:val="WW8Num8z0"/>
    <w:rsid w:val="003329E9"/>
    <w:rPr>
      <w:i/>
      <w:u w:val="single"/>
    </w:rPr>
  </w:style>
  <w:style w:type="character" w:customStyle="1" w:styleId="WW8Num12z0">
    <w:name w:val="WW8Num12z0"/>
    <w:rsid w:val="003329E9"/>
    <w:rPr>
      <w:i/>
      <w:u w:val="single"/>
    </w:rPr>
  </w:style>
  <w:style w:type="character" w:customStyle="1" w:styleId="WW8Num19z0">
    <w:name w:val="WW8Num19z0"/>
    <w:rsid w:val="003329E9"/>
    <w:rPr>
      <w:rFonts w:ascii="Times New Roman" w:eastAsia="Times New Roman" w:hAnsi="Times New Roman" w:cs="Times New Roman"/>
    </w:rPr>
  </w:style>
  <w:style w:type="character" w:customStyle="1" w:styleId="WW8Num19z1">
    <w:name w:val="WW8Num19z1"/>
    <w:rsid w:val="003329E9"/>
    <w:rPr>
      <w:rFonts w:ascii="Courier New" w:hAnsi="Courier New" w:cs="Courier New"/>
    </w:rPr>
  </w:style>
  <w:style w:type="character" w:customStyle="1" w:styleId="WW8Num19z2">
    <w:name w:val="WW8Num19z2"/>
    <w:rsid w:val="003329E9"/>
    <w:rPr>
      <w:rFonts w:ascii="Wingdings" w:hAnsi="Wingdings"/>
    </w:rPr>
  </w:style>
  <w:style w:type="character" w:customStyle="1" w:styleId="WW8Num19z3">
    <w:name w:val="WW8Num19z3"/>
    <w:rsid w:val="003329E9"/>
    <w:rPr>
      <w:rFonts w:ascii="Symbol" w:hAnsi="Symbol"/>
    </w:rPr>
  </w:style>
  <w:style w:type="character" w:customStyle="1" w:styleId="WW8Num20z0">
    <w:name w:val="WW8Num20z0"/>
    <w:rsid w:val="003329E9"/>
    <w:rPr>
      <w:b/>
    </w:rPr>
  </w:style>
  <w:style w:type="character" w:customStyle="1" w:styleId="WW-Standardnpsmoodstavce">
    <w:name w:val="WW-Standardní písmo odstavce"/>
    <w:rsid w:val="003329E9"/>
  </w:style>
  <w:style w:type="character" w:styleId="slostrnky">
    <w:name w:val="page number"/>
    <w:basedOn w:val="WW-Standardnpsmoodstavce"/>
    <w:rsid w:val="003329E9"/>
  </w:style>
  <w:style w:type="paragraph" w:styleId="Zkladntext">
    <w:name w:val="Body Text"/>
    <w:basedOn w:val="Normln"/>
    <w:rsid w:val="003329E9"/>
    <w:pPr>
      <w:widowControl w:val="0"/>
      <w:spacing w:line="288" w:lineRule="auto"/>
    </w:pPr>
    <w:rPr>
      <w:sz w:val="24"/>
    </w:rPr>
  </w:style>
  <w:style w:type="paragraph" w:styleId="Seznam">
    <w:name w:val="List"/>
    <w:basedOn w:val="Zkladntext"/>
    <w:rsid w:val="003329E9"/>
    <w:rPr>
      <w:rFonts w:cs="Tahoma"/>
    </w:rPr>
  </w:style>
  <w:style w:type="paragraph" w:customStyle="1" w:styleId="Popisek">
    <w:name w:val="Popisek"/>
    <w:basedOn w:val="Normln"/>
    <w:rsid w:val="003329E9"/>
    <w:pPr>
      <w:suppressLineNumbers/>
      <w:spacing w:before="120" w:after="120"/>
    </w:pPr>
    <w:rPr>
      <w:rFonts w:cs="Tahoma"/>
      <w:i/>
      <w:iCs/>
    </w:rPr>
  </w:style>
  <w:style w:type="paragraph" w:customStyle="1" w:styleId="Rejstk">
    <w:name w:val="Rejstřík"/>
    <w:basedOn w:val="Normln"/>
    <w:rsid w:val="003329E9"/>
    <w:pPr>
      <w:suppressLineNumbers/>
    </w:pPr>
    <w:rPr>
      <w:rFonts w:cs="Tahoma"/>
    </w:rPr>
  </w:style>
  <w:style w:type="paragraph" w:customStyle="1" w:styleId="Nadpis">
    <w:name w:val="Nadpis"/>
    <w:basedOn w:val="Normln"/>
    <w:next w:val="Zkladntext"/>
    <w:rsid w:val="003329E9"/>
    <w:pPr>
      <w:keepNext/>
      <w:spacing w:before="240" w:after="120"/>
    </w:pPr>
    <w:rPr>
      <w:rFonts w:ascii="Arial" w:eastAsia="Lucida Sans Unicode" w:hAnsi="Arial" w:cs="Tahoma"/>
      <w:sz w:val="28"/>
      <w:szCs w:val="28"/>
    </w:rPr>
  </w:style>
  <w:style w:type="paragraph" w:styleId="Zhlav">
    <w:name w:val="header"/>
    <w:aliases w:val="záhlaví"/>
    <w:basedOn w:val="Normln"/>
    <w:link w:val="ZhlavChar"/>
    <w:rsid w:val="003329E9"/>
    <w:pPr>
      <w:tabs>
        <w:tab w:val="center" w:pos="4536"/>
        <w:tab w:val="right" w:pos="9072"/>
      </w:tabs>
    </w:pPr>
    <w:rPr>
      <w:sz w:val="24"/>
    </w:rPr>
  </w:style>
  <w:style w:type="paragraph" w:styleId="Zpat">
    <w:name w:val="footer"/>
    <w:basedOn w:val="Normln"/>
    <w:rsid w:val="003329E9"/>
    <w:pPr>
      <w:tabs>
        <w:tab w:val="center" w:pos="4536"/>
        <w:tab w:val="right" w:pos="9072"/>
      </w:tabs>
    </w:pPr>
    <w:rPr>
      <w:sz w:val="24"/>
    </w:rPr>
  </w:style>
  <w:style w:type="paragraph" w:customStyle="1" w:styleId="WW-Zkladntextodsazen3">
    <w:name w:val="WW-Základní text odsazený 3"/>
    <w:basedOn w:val="Normln"/>
    <w:rsid w:val="003329E9"/>
    <w:pPr>
      <w:ind w:firstLine="705"/>
      <w:jc w:val="both"/>
    </w:pPr>
  </w:style>
  <w:style w:type="paragraph" w:styleId="Zkladntextodsazen">
    <w:name w:val="Body Text Indent"/>
    <w:basedOn w:val="Normln"/>
    <w:rsid w:val="003329E9"/>
    <w:pPr>
      <w:ind w:firstLine="705"/>
      <w:jc w:val="both"/>
    </w:pPr>
    <w:rPr>
      <w:color w:val="FF0000"/>
    </w:rPr>
  </w:style>
  <w:style w:type="paragraph" w:customStyle="1" w:styleId="WW-Zkladntext2">
    <w:name w:val="WW-Základní text 2"/>
    <w:basedOn w:val="Normln"/>
    <w:rsid w:val="003329E9"/>
    <w:pPr>
      <w:jc w:val="both"/>
    </w:pPr>
  </w:style>
  <w:style w:type="paragraph" w:customStyle="1" w:styleId="WW-Zkladntextodsazen2">
    <w:name w:val="WW-Základní text odsazený 2"/>
    <w:basedOn w:val="Normln"/>
    <w:rsid w:val="003329E9"/>
    <w:pPr>
      <w:ind w:firstLine="708"/>
      <w:jc w:val="both"/>
    </w:pPr>
  </w:style>
  <w:style w:type="character" w:styleId="Hypertextovodkaz">
    <w:name w:val="Hyperlink"/>
    <w:rsid w:val="00A12B7A"/>
    <w:rPr>
      <w:color w:val="0000FF"/>
      <w:u w:val="single"/>
    </w:rPr>
  </w:style>
  <w:style w:type="paragraph" w:styleId="Bezmezer">
    <w:name w:val="No Spacing"/>
    <w:uiPriority w:val="1"/>
    <w:qFormat/>
    <w:rsid w:val="00FC5D0B"/>
    <w:rPr>
      <w:rFonts w:ascii="Calibri" w:eastAsia="Calibri" w:hAnsi="Calibri"/>
      <w:sz w:val="22"/>
      <w:szCs w:val="22"/>
      <w:lang w:eastAsia="en-US"/>
    </w:rPr>
  </w:style>
  <w:style w:type="paragraph" w:customStyle="1" w:styleId="NormlnIMP">
    <w:name w:val="Normální_IMP"/>
    <w:basedOn w:val="Normln"/>
    <w:rsid w:val="00DA0059"/>
    <w:pPr>
      <w:spacing w:line="230" w:lineRule="auto"/>
    </w:pPr>
    <w:rPr>
      <w:lang w:eastAsia="cs-CZ"/>
    </w:rPr>
  </w:style>
  <w:style w:type="paragraph" w:customStyle="1" w:styleId="Odstavec">
    <w:name w:val="Odstavec"/>
    <w:basedOn w:val="Normln"/>
    <w:rsid w:val="00CB66C1"/>
    <w:pPr>
      <w:tabs>
        <w:tab w:val="left" w:pos="680"/>
      </w:tabs>
      <w:suppressAutoHyphens w:val="0"/>
      <w:spacing w:before="120" w:line="360" w:lineRule="atLeast"/>
      <w:ind w:firstLine="567"/>
      <w:jc w:val="both"/>
    </w:pPr>
    <w:rPr>
      <w:kern w:val="22"/>
      <w:sz w:val="22"/>
      <w:lang w:eastAsia="cs-CZ"/>
    </w:rPr>
  </w:style>
  <w:style w:type="character" w:customStyle="1" w:styleId="ZhlavChar">
    <w:name w:val="Záhlaví Char"/>
    <w:aliases w:val="záhlaví Char"/>
    <w:link w:val="Zhlav"/>
    <w:rsid w:val="00FE4BB9"/>
    <w:rPr>
      <w:sz w:val="24"/>
      <w:lang w:eastAsia="ar-SA"/>
    </w:rPr>
  </w:style>
  <w:style w:type="paragraph" w:styleId="Zkladntext2">
    <w:name w:val="Body Text 2"/>
    <w:basedOn w:val="Normln"/>
    <w:link w:val="Zkladntext2Char"/>
    <w:uiPriority w:val="99"/>
    <w:unhideWhenUsed/>
    <w:rsid w:val="00490F22"/>
    <w:pPr>
      <w:spacing w:after="120" w:line="480" w:lineRule="auto"/>
    </w:pPr>
  </w:style>
  <w:style w:type="character" w:customStyle="1" w:styleId="Zkladntext2Char">
    <w:name w:val="Základní text 2 Char"/>
    <w:link w:val="Zkladntext2"/>
    <w:uiPriority w:val="99"/>
    <w:rsid w:val="00490F22"/>
    <w:rPr>
      <w:lang w:eastAsia="ar-SA"/>
    </w:rPr>
  </w:style>
  <w:style w:type="paragraph" w:customStyle="1" w:styleId="Zkladntextodsazen21">
    <w:name w:val="Základní text odsazený 21"/>
    <w:basedOn w:val="Normln"/>
    <w:rsid w:val="00A043EB"/>
    <w:pPr>
      <w:spacing w:after="120" w:line="480" w:lineRule="auto"/>
      <w:ind w:left="283"/>
    </w:pPr>
  </w:style>
  <w:style w:type="paragraph" w:customStyle="1" w:styleId="Nzevtabulky">
    <w:name w:val="Název tabulky"/>
    <w:next w:val="dka"/>
    <w:rsid w:val="00A043EB"/>
    <w:pPr>
      <w:keepNext/>
      <w:keepLines/>
      <w:widowControl w:val="0"/>
      <w:numPr>
        <w:numId w:val="19"/>
      </w:numPr>
      <w:autoSpaceDE w:val="0"/>
      <w:autoSpaceDN w:val="0"/>
      <w:adjustRightInd w:val="0"/>
      <w:spacing w:before="60" w:after="120"/>
      <w:jc w:val="both"/>
    </w:pPr>
    <w:rPr>
      <w:b/>
      <w:bCs/>
      <w:i/>
      <w:iCs/>
      <w:color w:val="000000"/>
      <w:sz w:val="24"/>
      <w:szCs w:val="24"/>
    </w:rPr>
  </w:style>
  <w:style w:type="paragraph" w:customStyle="1" w:styleId="dka">
    <w:name w:val="Řádka"/>
    <w:rsid w:val="00A043EB"/>
    <w:pPr>
      <w:widowControl w:val="0"/>
      <w:autoSpaceDE w:val="0"/>
      <w:autoSpaceDN w:val="0"/>
      <w:adjustRightInd w:val="0"/>
      <w:jc w:val="both"/>
    </w:pPr>
    <w:rPr>
      <w:color w:val="000000"/>
      <w:sz w:val="24"/>
      <w:szCs w:val="24"/>
    </w:rPr>
  </w:style>
  <w:style w:type="character" w:styleId="Znakapoznpodarou">
    <w:name w:val="footnote reference"/>
    <w:rsid w:val="00A043EB"/>
    <w:rPr>
      <w:vertAlign w:val="superscript"/>
    </w:rPr>
  </w:style>
  <w:style w:type="paragraph" w:styleId="Textbubliny">
    <w:name w:val="Balloon Text"/>
    <w:basedOn w:val="Normln"/>
    <w:link w:val="TextbublinyChar"/>
    <w:uiPriority w:val="99"/>
    <w:semiHidden/>
    <w:unhideWhenUsed/>
    <w:rsid w:val="00856163"/>
    <w:rPr>
      <w:rFonts w:ascii="Segoe UI" w:hAnsi="Segoe UI"/>
      <w:sz w:val="18"/>
      <w:szCs w:val="18"/>
    </w:rPr>
  </w:style>
  <w:style w:type="character" w:customStyle="1" w:styleId="TextbublinyChar">
    <w:name w:val="Text bubliny Char"/>
    <w:link w:val="Textbubliny"/>
    <w:uiPriority w:val="99"/>
    <w:semiHidden/>
    <w:rsid w:val="00856163"/>
    <w:rPr>
      <w:rFonts w:ascii="Segoe UI" w:hAnsi="Segoe UI" w:cs="Segoe UI"/>
      <w:sz w:val="18"/>
      <w:szCs w:val="18"/>
      <w:lang w:eastAsia="ar-SA"/>
    </w:rPr>
  </w:style>
  <w:style w:type="paragraph" w:customStyle="1" w:styleId="Zkladntextodstaved">
    <w:name w:val="Základní text.()odstaved"/>
    <w:basedOn w:val="Normln"/>
    <w:rsid w:val="00095FDB"/>
    <w:pPr>
      <w:suppressAutoHyphens w:val="0"/>
      <w:jc w:val="both"/>
    </w:pPr>
    <w:rPr>
      <w:sz w:val="24"/>
      <w:lang w:eastAsia="cs-CZ"/>
    </w:rPr>
  </w:style>
  <w:style w:type="paragraph" w:customStyle="1" w:styleId="H4">
    <w:name w:val="H4"/>
    <w:basedOn w:val="Normln"/>
    <w:next w:val="Normln"/>
    <w:rsid w:val="00095FDB"/>
    <w:pPr>
      <w:keepNext/>
      <w:suppressAutoHyphens w:val="0"/>
      <w:spacing w:before="100" w:after="100"/>
      <w:outlineLvl w:val="4"/>
    </w:pPr>
    <w:rPr>
      <w:b/>
      <w:snapToGrid w:val="0"/>
      <w:sz w:val="24"/>
      <w:lang w:eastAsia="cs-CZ"/>
    </w:rPr>
  </w:style>
  <w:style w:type="paragraph" w:styleId="Zkladntext3">
    <w:name w:val="Body Text 3"/>
    <w:basedOn w:val="Normln"/>
    <w:link w:val="Zkladntext3Char"/>
    <w:uiPriority w:val="99"/>
    <w:semiHidden/>
    <w:unhideWhenUsed/>
    <w:rsid w:val="00AC3F52"/>
    <w:pPr>
      <w:spacing w:after="120"/>
    </w:pPr>
    <w:rPr>
      <w:sz w:val="16"/>
      <w:szCs w:val="16"/>
    </w:rPr>
  </w:style>
  <w:style w:type="character" w:customStyle="1" w:styleId="Zkladntext3Char">
    <w:name w:val="Základní text 3 Char"/>
    <w:link w:val="Zkladntext3"/>
    <w:uiPriority w:val="99"/>
    <w:semiHidden/>
    <w:rsid w:val="00AC3F52"/>
    <w:rPr>
      <w:sz w:val="16"/>
      <w:szCs w:val="16"/>
      <w:lang w:eastAsia="ar-SA"/>
    </w:rPr>
  </w:style>
  <w:style w:type="paragraph" w:styleId="Nzev">
    <w:name w:val="Title"/>
    <w:basedOn w:val="Normln"/>
    <w:link w:val="NzevChar"/>
    <w:qFormat/>
    <w:rsid w:val="00E45BAC"/>
    <w:pPr>
      <w:suppressAutoHyphens w:val="0"/>
      <w:jc w:val="center"/>
    </w:pPr>
    <w:rPr>
      <w:sz w:val="24"/>
      <w:lang w:eastAsia="cs-CZ"/>
    </w:rPr>
  </w:style>
  <w:style w:type="character" w:customStyle="1" w:styleId="NzevChar">
    <w:name w:val="Název Char"/>
    <w:link w:val="Nzev"/>
    <w:rsid w:val="00E45BAC"/>
    <w:rPr>
      <w:sz w:val="24"/>
    </w:rPr>
  </w:style>
  <w:style w:type="paragraph" w:styleId="Zkladntextodsazen3">
    <w:name w:val="Body Text Indent 3"/>
    <w:basedOn w:val="Normln"/>
    <w:link w:val="Zkladntextodsazen3Char"/>
    <w:uiPriority w:val="99"/>
    <w:semiHidden/>
    <w:unhideWhenUsed/>
    <w:rsid w:val="00E900BA"/>
    <w:pPr>
      <w:spacing w:after="120"/>
      <w:ind w:left="283"/>
    </w:pPr>
    <w:rPr>
      <w:sz w:val="16"/>
      <w:szCs w:val="16"/>
    </w:rPr>
  </w:style>
  <w:style w:type="character" w:customStyle="1" w:styleId="Zkladntextodsazen3Char">
    <w:name w:val="Základní text odsazený 3 Char"/>
    <w:link w:val="Zkladntextodsazen3"/>
    <w:uiPriority w:val="99"/>
    <w:semiHidden/>
    <w:rsid w:val="00E900BA"/>
    <w:rPr>
      <w:sz w:val="16"/>
      <w:szCs w:val="16"/>
      <w:lang w:eastAsia="ar-SA"/>
    </w:rPr>
  </w:style>
  <w:style w:type="paragraph" w:styleId="Textpoznpodarou">
    <w:name w:val="footnote text"/>
    <w:basedOn w:val="Normln"/>
    <w:link w:val="TextpoznpodarouChar"/>
    <w:rsid w:val="0099499B"/>
    <w:pPr>
      <w:suppressAutoHyphens w:val="0"/>
    </w:pPr>
    <w:rPr>
      <w:lang w:eastAsia="cs-CZ"/>
    </w:rPr>
  </w:style>
  <w:style w:type="character" w:customStyle="1" w:styleId="TextpoznpodarouChar">
    <w:name w:val="Text pozn. pod čarou Char"/>
    <w:basedOn w:val="Standardnpsmoodstavce"/>
    <w:link w:val="Textpoznpodarou"/>
    <w:rsid w:val="0099499B"/>
  </w:style>
  <w:style w:type="paragraph" w:customStyle="1" w:styleId="TPOOdstavec">
    <w:name w:val="TPO Odstavec"/>
    <w:basedOn w:val="Normln"/>
    <w:rsid w:val="0099499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sz w:val="24"/>
      <w:lang w:val="en-GB" w:eastAsia="cs-CZ"/>
    </w:rPr>
  </w:style>
  <w:style w:type="paragraph" w:customStyle="1" w:styleId="font0">
    <w:name w:val="font0"/>
    <w:basedOn w:val="Normln"/>
    <w:rsid w:val="0010564F"/>
    <w:pPr>
      <w:suppressAutoHyphens w:val="0"/>
      <w:spacing w:before="280" w:after="280"/>
    </w:pPr>
    <w:rPr>
      <w:rFonts w:ascii="Arial" w:eastAsia="Calibri"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36560">
      <w:bodyDiv w:val="1"/>
      <w:marLeft w:val="0"/>
      <w:marRight w:val="0"/>
      <w:marTop w:val="0"/>
      <w:marBottom w:val="0"/>
      <w:divBdr>
        <w:top w:val="none" w:sz="0" w:space="0" w:color="auto"/>
        <w:left w:val="none" w:sz="0" w:space="0" w:color="auto"/>
        <w:bottom w:val="none" w:sz="0" w:space="0" w:color="auto"/>
        <w:right w:val="none" w:sz="0" w:space="0" w:color="auto"/>
      </w:divBdr>
    </w:div>
    <w:div w:id="359280643">
      <w:bodyDiv w:val="1"/>
      <w:marLeft w:val="0"/>
      <w:marRight w:val="0"/>
      <w:marTop w:val="0"/>
      <w:marBottom w:val="0"/>
      <w:divBdr>
        <w:top w:val="none" w:sz="0" w:space="0" w:color="auto"/>
        <w:left w:val="none" w:sz="0" w:space="0" w:color="auto"/>
        <w:bottom w:val="none" w:sz="0" w:space="0" w:color="auto"/>
        <w:right w:val="none" w:sz="0" w:space="0" w:color="auto"/>
      </w:divBdr>
    </w:div>
    <w:div w:id="677083256">
      <w:bodyDiv w:val="1"/>
      <w:marLeft w:val="0"/>
      <w:marRight w:val="0"/>
      <w:marTop w:val="0"/>
      <w:marBottom w:val="0"/>
      <w:divBdr>
        <w:top w:val="none" w:sz="0" w:space="0" w:color="auto"/>
        <w:left w:val="none" w:sz="0" w:space="0" w:color="auto"/>
        <w:bottom w:val="none" w:sz="0" w:space="0" w:color="auto"/>
        <w:right w:val="none" w:sz="0" w:space="0" w:color="auto"/>
      </w:divBdr>
    </w:div>
    <w:div w:id="1905095358">
      <w:bodyDiv w:val="1"/>
      <w:marLeft w:val="0"/>
      <w:marRight w:val="0"/>
      <w:marTop w:val="0"/>
      <w:marBottom w:val="0"/>
      <w:divBdr>
        <w:top w:val="none" w:sz="0" w:space="0" w:color="auto"/>
        <w:left w:val="none" w:sz="0" w:space="0" w:color="auto"/>
        <w:bottom w:val="none" w:sz="0" w:space="0" w:color="auto"/>
        <w:right w:val="none" w:sz="0" w:space="0" w:color="auto"/>
      </w:divBdr>
    </w:div>
    <w:div w:id="1965694441">
      <w:bodyDiv w:val="1"/>
      <w:marLeft w:val="0"/>
      <w:marRight w:val="0"/>
      <w:marTop w:val="0"/>
      <w:marBottom w:val="0"/>
      <w:divBdr>
        <w:top w:val="none" w:sz="0" w:space="0" w:color="auto"/>
        <w:left w:val="none" w:sz="0" w:space="0" w:color="auto"/>
        <w:bottom w:val="none" w:sz="0" w:space="0" w:color="auto"/>
        <w:right w:val="none" w:sz="0" w:space="0" w:color="auto"/>
      </w:divBdr>
    </w:div>
    <w:div w:id="213859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6D3A3-A876-4468-8D35-61DFA9F1F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26</Pages>
  <Words>10654</Words>
  <Characters>62865</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Technická zpráva pro akci :</vt:lpstr>
    </vt:vector>
  </TitlesOfParts>
  <Company>PROINK s.r.o.</Company>
  <LinksUpToDate>false</LinksUpToDate>
  <CharactersWithSpaces>73373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pro akci :</dc:title>
  <dc:subject/>
  <dc:creator>Lenka</dc:creator>
  <cp:keywords/>
  <cp:lastModifiedBy>Lenka</cp:lastModifiedBy>
  <cp:revision>61</cp:revision>
  <cp:lastPrinted>2014-10-07T08:32:00Z</cp:lastPrinted>
  <dcterms:created xsi:type="dcterms:W3CDTF">2016-04-29T12:24:00Z</dcterms:created>
  <dcterms:modified xsi:type="dcterms:W3CDTF">2017-10-19T01:52:00Z</dcterms:modified>
</cp:coreProperties>
</file>